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Date"/>
        <w:tag w:val="Date"/>
        <w:id w:val="-394356563"/>
        <w:placeholder>
          <w:docPart w:val="772F71F145764604BCFB629CAB00B5DC"/>
        </w:placeholder>
        <w:date w:fullDate="2024-09-12T00:00:00Z">
          <w:dateFormat w:val="MMMM d, yyyy"/>
          <w:lid w:val="en-US"/>
          <w:storeMappedDataAs w:val="dateTime"/>
          <w:calendar w:val="gregorian"/>
        </w:date>
      </w:sdtPr>
      <w:sdtEndPr/>
      <w:sdtContent>
        <w:p w14:paraId="5C8072AD" w14:textId="0DE6BAA1" w:rsidR="00386BBC" w:rsidRDefault="009C04E2" w:rsidP="00386BBC">
          <w:pPr>
            <w:pStyle w:val="ACBodyText"/>
          </w:pPr>
          <w:r>
            <w:t>September 1</w:t>
          </w:r>
          <w:r w:rsidR="00737900">
            <w:t>2</w:t>
          </w:r>
          <w:r>
            <w:t>, 2024</w:t>
          </w:r>
        </w:p>
      </w:sdtContent>
    </w:sdt>
    <w:sdt>
      <w:sdtPr>
        <w:alias w:val="Name"/>
        <w:tag w:val="Name"/>
        <w:id w:val="796496904"/>
        <w:placeholder>
          <w:docPart w:val="34DEFC33B7CA41F285BAC03E367EBEF0"/>
        </w:placeholder>
      </w:sdtPr>
      <w:sdtEndPr/>
      <w:sdtContent>
        <w:p w14:paraId="64EA2DAB" w14:textId="3125E0E3" w:rsidR="00386BBC" w:rsidRDefault="009C04E2" w:rsidP="00386BBC">
          <w:pPr>
            <w:pStyle w:val="ACAddress"/>
          </w:pPr>
          <w:r w:rsidRPr="009C04E2">
            <w:t>Rhode Island Executive Climate Change Coordinating Council (EC4)</w:t>
          </w:r>
        </w:p>
      </w:sdtContent>
    </w:sdt>
    <w:p w14:paraId="06E6D463" w14:textId="52EE6CED" w:rsidR="00386BBC" w:rsidRDefault="0006491C" w:rsidP="0006491C">
      <w:pPr>
        <w:pStyle w:val="ACSubjectHeading"/>
      </w:pPr>
      <w:r>
        <w:t>Comments on 2025 EC4 Spending Plan</w:t>
      </w:r>
    </w:p>
    <w:p w14:paraId="5F0C8E8A" w14:textId="77777777" w:rsidR="0006491C" w:rsidRDefault="0006491C" w:rsidP="0006491C">
      <w:pPr>
        <w:pStyle w:val="ACBodyText"/>
        <w:spacing w:after="0"/>
      </w:pPr>
    </w:p>
    <w:p w14:paraId="606E9695" w14:textId="1FD59046" w:rsidR="00386BBC" w:rsidRDefault="00311BDC" w:rsidP="00386BBC">
      <w:pPr>
        <w:pStyle w:val="ACBodyText"/>
      </w:pPr>
      <w:sdt>
        <w:sdtPr>
          <w:id w:val="-1312785869"/>
          <w:placeholder>
            <w:docPart w:val="6AEBFE234507465A99ACEC0988FFBDFF"/>
          </w:placeholder>
        </w:sdtPr>
        <w:sdtEndPr/>
        <w:sdtContent>
          <w:r w:rsidR="00737900">
            <w:t>To Whom It May Concern</w:t>
          </w:r>
        </w:sdtContent>
      </w:sdt>
      <w:r w:rsidR="00386BBC">
        <w:t>:</w:t>
      </w:r>
    </w:p>
    <w:sdt>
      <w:sdtPr>
        <w:id w:val="-580527144"/>
        <w:placeholder>
          <w:docPart w:val="9971DAB9FFBD4B58987ADE18E3B560EA"/>
        </w:placeholder>
      </w:sdtPr>
      <w:sdtEndPr/>
      <w:sdtContent>
        <w:p w14:paraId="7750140E" w14:textId="024268E5" w:rsidR="00737900" w:rsidRDefault="00737900" w:rsidP="00737900">
          <w:pPr>
            <w:pStyle w:val="ACAddress"/>
          </w:pPr>
          <w:r>
            <w:t xml:space="preserve">Thank you for the opportunity to comment on the 2025 Executive Climate Change Coordinating Council (EC4) Spending Plan. While the following written comments are brief, I do feel I have had the chance to express the following feedback </w:t>
          </w:r>
          <w:r w:rsidR="00C73964">
            <w:t xml:space="preserve">verbally </w:t>
          </w:r>
          <w:r>
            <w:t>as a member of the EC4 Advisory Board</w:t>
          </w:r>
          <w:r w:rsidR="006E3034">
            <w:t xml:space="preserve"> (EC4 AB)</w:t>
          </w:r>
          <w:r>
            <w:t>.</w:t>
          </w:r>
          <w:r w:rsidR="00720EB8">
            <w:t xml:space="preserve"> I would flag that the item to fund the EC4 AB is not on the ranking </w:t>
          </w:r>
          <w:r w:rsidR="006E3034">
            <w:t>system within the comment portal. It is critical that both the EC4 AB and the EC4 STAB are provided with the resources to fulfill their duties</w:t>
          </w:r>
          <w:r w:rsidR="0029602B">
            <w:t xml:space="preserve"> and to serve </w:t>
          </w:r>
          <w:r w:rsidR="00520255">
            <w:t>and inform all Rhode Islanders.</w:t>
          </w:r>
        </w:p>
        <w:p w14:paraId="088B68D4" w14:textId="77777777" w:rsidR="00737900" w:rsidRDefault="00737900" w:rsidP="00737900">
          <w:pPr>
            <w:pStyle w:val="ACAddress"/>
          </w:pPr>
        </w:p>
        <w:p w14:paraId="6DEF2286" w14:textId="0040721D" w:rsidR="00640ECA" w:rsidRDefault="00737900" w:rsidP="00640ECA">
          <w:pPr>
            <w:pStyle w:val="ACAddress"/>
          </w:pPr>
          <w:r>
            <w:t xml:space="preserve">Acadia Center urges the EC4 </w:t>
          </w:r>
          <w:r w:rsidR="008713CF">
            <w:t xml:space="preserve">and specific agencies </w:t>
          </w:r>
          <w:r>
            <w:t xml:space="preserve">to place </w:t>
          </w:r>
          <w:r w:rsidR="008713CF">
            <w:t xml:space="preserve">these spending requests </w:t>
          </w:r>
          <w:r>
            <w:t>in</w:t>
          </w:r>
          <w:r w:rsidR="008713CF">
            <w:t>to</w:t>
          </w:r>
          <w:r>
            <w:t xml:space="preserve"> the context of larger lead by example targets, particularly those laid out in the </w:t>
          </w:r>
          <w:r w:rsidRPr="00737900">
            <w:t xml:space="preserve">Governor’s </w:t>
          </w:r>
          <w:hyperlink r:id="rId11" w:history="1">
            <w:r w:rsidRPr="00737900">
              <w:rPr>
                <w:rStyle w:val="Hyperlink"/>
              </w:rPr>
              <w:t>Executive Order 23-06</w:t>
            </w:r>
          </w:hyperlink>
          <w:r>
            <w:t xml:space="preserve">. </w:t>
          </w:r>
          <w:r w:rsidR="00F40A63" w:rsidRPr="00F40A63">
            <w:t xml:space="preserve">We urge the state to produce a regular lead by example report on this progress. </w:t>
          </w:r>
          <w:r w:rsidR="00640ECA">
            <w:t xml:space="preserve">A serious and sustainable commitment by the state to lead by example and to implement EO 23-06 must involve embedding emission reduction work into the annual budgets of all state agencies. The state’s efforts to lead by example are an important but small piece of the puzzle to meeting the state’s </w:t>
          </w:r>
          <w:r w:rsidR="00D87318">
            <w:t xml:space="preserve">economy-wide </w:t>
          </w:r>
          <w:r w:rsidR="00640ECA">
            <w:t>Act on Climate targets.</w:t>
          </w:r>
        </w:p>
        <w:p w14:paraId="1AC0ACD7" w14:textId="77777777" w:rsidR="00640ECA" w:rsidRDefault="00640ECA" w:rsidP="00737900">
          <w:pPr>
            <w:pStyle w:val="ACAddress"/>
          </w:pPr>
        </w:p>
        <w:p w14:paraId="2C6DFCBC" w14:textId="5A5FE5AD" w:rsidR="00AD66B5" w:rsidRDefault="00AD66B5" w:rsidP="00AD66B5">
          <w:pPr>
            <w:pStyle w:val="ACAddress"/>
          </w:pPr>
          <w:r>
            <w:t xml:space="preserve">While we acknowledge the importance of agency engagement, the vast majority of EC4 investments proposed are not tackling economy-wide Act on Climate targets. We have ranked those projects that </w:t>
          </w:r>
          <w:r w:rsidRPr="00AD66B5">
            <w:rPr>
              <w:i/>
              <w:iCs/>
            </w:rPr>
            <w:t>do</w:t>
          </w:r>
          <w:r>
            <w:t xml:space="preserve"> tackle economy-wide emissions reductions as higher</w:t>
          </w:r>
          <w:r>
            <w:t xml:space="preserve"> priority.</w:t>
          </w:r>
        </w:p>
        <w:p w14:paraId="24DA6D37" w14:textId="77777777" w:rsidR="00AD66B5" w:rsidRDefault="00AD66B5" w:rsidP="00737900">
          <w:pPr>
            <w:pStyle w:val="ACAddress"/>
          </w:pPr>
        </w:p>
        <w:p w14:paraId="5E64508A" w14:textId="68D25F48" w:rsidR="00A24E73" w:rsidRDefault="00737900" w:rsidP="00737900">
          <w:pPr>
            <w:pStyle w:val="ACAddress"/>
          </w:pPr>
          <w:r>
            <w:t>Further, many line items build on past year’s in</w:t>
          </w:r>
          <w:r w:rsidR="00C73964">
            <w:t>itiatives and in</w:t>
          </w:r>
          <w:r>
            <w:t xml:space="preserve">vestments, and transparency is needed on </w:t>
          </w:r>
          <w:r w:rsidR="00C73964">
            <w:t>the</w:t>
          </w:r>
          <w:r>
            <w:t xml:space="preserve"> extent </w:t>
          </w:r>
          <w:r w:rsidR="00C73964">
            <w:t xml:space="preserve">that </w:t>
          </w:r>
          <w:r>
            <w:t xml:space="preserve">past year’s funds have or have not been </w:t>
          </w:r>
          <w:r w:rsidR="008F5DF4">
            <w:t>spent</w:t>
          </w:r>
          <w:r>
            <w:t xml:space="preserve">, and their relative impact. </w:t>
          </w:r>
          <w:r w:rsidR="00BE111A">
            <w:t xml:space="preserve">Acadia Center is particularly excited to see further refinement of RIDOT’s GHG models and would ask that, if funded, </w:t>
          </w:r>
          <w:r w:rsidR="00A24E73" w:rsidRPr="00A24E73">
            <w:t xml:space="preserve">such work be conducted transparently and </w:t>
          </w:r>
          <w:r w:rsidR="00A24E73">
            <w:t xml:space="preserve">made </w:t>
          </w:r>
          <w:r w:rsidR="00A24E73" w:rsidRPr="00A24E73">
            <w:t>available for public feedback.</w:t>
          </w:r>
        </w:p>
        <w:p w14:paraId="4FB2554C" w14:textId="77777777" w:rsidR="00A24E73" w:rsidRDefault="00A24E73" w:rsidP="00737900">
          <w:pPr>
            <w:pStyle w:val="ACAddress"/>
          </w:pPr>
        </w:p>
        <w:p w14:paraId="4EE4079D" w14:textId="3BA50278" w:rsidR="00C73964" w:rsidRDefault="00893927" w:rsidP="00737900">
          <w:pPr>
            <w:pStyle w:val="ACAddress"/>
          </w:pPr>
          <w:r>
            <w:t xml:space="preserve">Finally, we encourage the RI Department of Health to consider piloting </w:t>
          </w:r>
          <w:r w:rsidR="00FD3D31">
            <w:t>energy efficient window heat pump units, rather than air conditioning units</w:t>
          </w:r>
          <w:r w:rsidR="00973306">
            <w:t>,</w:t>
          </w:r>
          <w:r w:rsidR="00FD3D31">
            <w:t xml:space="preserve"> for vulnerable residents in Rhode Island’s core cities</w:t>
          </w:r>
          <w:r w:rsidR="00B27768">
            <w:t xml:space="preserve">. </w:t>
          </w:r>
          <w:r w:rsidR="00DD7A9E">
            <w:t xml:space="preserve">Acadia Center would be eager to support and share best practices of similar programs across the country. </w:t>
          </w:r>
        </w:p>
        <w:p w14:paraId="58C6D7AF" w14:textId="78467D20" w:rsidR="00F57E2C" w:rsidRDefault="00F57E2C" w:rsidP="00737900">
          <w:pPr>
            <w:pStyle w:val="ACAddress"/>
          </w:pPr>
        </w:p>
      </w:sdtContent>
    </w:sdt>
    <w:p w14:paraId="2B242430" w14:textId="77777777" w:rsidR="00386BBC" w:rsidRDefault="00386BBC" w:rsidP="00386BBC">
      <w:pPr>
        <w:pStyle w:val="ACBodyText"/>
      </w:pPr>
    </w:p>
    <w:p w14:paraId="248D06C7" w14:textId="77777777" w:rsidR="00386BBC" w:rsidRDefault="00311BDC" w:rsidP="00386BBC">
      <w:pPr>
        <w:pStyle w:val="ACBodyText"/>
      </w:pPr>
      <w:sdt>
        <w:sdtPr>
          <w:rPr>
            <w:color w:val="808080"/>
          </w:rPr>
          <w:id w:val="-96399750"/>
          <w:placeholder>
            <w:docPart w:val="6EBB7CBF82704CEAB3B60A4C632600C7"/>
          </w:placeholder>
          <w:showingPlcHdr/>
        </w:sdtPr>
        <w:sdtEndPr>
          <w:rPr>
            <w:color w:val="auto"/>
          </w:rPr>
        </w:sdtEndPr>
        <w:sdtContent>
          <w:r w:rsidR="00386BBC">
            <w:rPr>
              <w:rStyle w:val="PlaceholderText"/>
            </w:rPr>
            <w:t>Sincerely</w:t>
          </w:r>
        </w:sdtContent>
      </w:sdt>
      <w:r w:rsidR="00386BBC">
        <w:t>,</w:t>
      </w:r>
    </w:p>
    <w:sdt>
      <w:sdtPr>
        <w:id w:val="-1568796302"/>
        <w:placeholder>
          <w:docPart w:val="9CC308FB28E54C17B42B36B8437716ED"/>
        </w:placeholder>
      </w:sdtPr>
      <w:sdtEndPr/>
      <w:sdtContent>
        <w:p w14:paraId="3268DDAF" w14:textId="6CEC5CCB" w:rsidR="00386BBC" w:rsidRDefault="00DD7A9E" w:rsidP="00386BBC">
          <w:pPr>
            <w:pStyle w:val="ACAddress"/>
          </w:pPr>
          <w:r>
            <w:t>Emily Koo</w:t>
          </w:r>
        </w:p>
      </w:sdtContent>
    </w:sdt>
    <w:sdt>
      <w:sdtPr>
        <w:id w:val="-910624393"/>
        <w:placeholder>
          <w:docPart w:val="78B7940E12524330BD8A8A14BBFDF8E5"/>
        </w:placeholder>
      </w:sdtPr>
      <w:sdtEndPr/>
      <w:sdtContent>
        <w:p w14:paraId="7C0D4EFF" w14:textId="61C8CDDA" w:rsidR="00386BBC" w:rsidRDefault="00DD7A9E" w:rsidP="00386BBC">
          <w:pPr>
            <w:pStyle w:val="ACAddress"/>
          </w:pPr>
          <w:r>
            <w:t>Senior Policy Advocate &amp; Rhode Island Program Director</w:t>
          </w:r>
        </w:p>
      </w:sdtContent>
    </w:sdt>
    <w:p w14:paraId="036653C0" w14:textId="491B1A35" w:rsidR="008F1EE6" w:rsidRPr="0006491C" w:rsidRDefault="00311BDC" w:rsidP="008F1EE6">
      <w:pPr>
        <w:pStyle w:val="ACAddress"/>
        <w:rPr>
          <w:rStyle w:val="Hyperlink"/>
          <w:color w:val="000000"/>
        </w:rPr>
      </w:pPr>
      <w:sdt>
        <w:sdtPr>
          <w:rPr>
            <w:u w:val="single"/>
          </w:rPr>
          <w:id w:val="-641501928"/>
          <w:placeholder>
            <w:docPart w:val="969DA74740194C98A2F33B0800837513"/>
          </w:placeholder>
        </w:sdtPr>
        <w:sdtEndPr/>
        <w:sdtContent>
          <w:r w:rsidR="00DD7A9E" w:rsidRPr="0006491C">
            <w:rPr>
              <w:u w:val="single"/>
            </w:rPr>
            <w:t>ekoo</w:t>
          </w:r>
        </w:sdtContent>
      </w:sdt>
      <w:hyperlink r:id="rId12" w:history="1">
        <w:r w:rsidR="00386BBC" w:rsidRPr="0006491C">
          <w:rPr>
            <w:rStyle w:val="Hyperlink"/>
            <w:color w:val="000000"/>
          </w:rPr>
          <w:t>@acadiacenter.org</w:t>
        </w:r>
      </w:hyperlink>
    </w:p>
    <w:p w14:paraId="39D8ED96" w14:textId="77777777" w:rsidR="0006491C" w:rsidRDefault="0006491C" w:rsidP="008F1EE6">
      <w:pPr>
        <w:pStyle w:val="ACAddress"/>
        <w:rPr>
          <w:rStyle w:val="Hyperlink"/>
          <w:color w:val="000000"/>
        </w:rPr>
      </w:pPr>
    </w:p>
    <w:p w14:paraId="18C37AF7" w14:textId="77777777" w:rsidR="00311BDC" w:rsidRDefault="00311BDC" w:rsidP="008F1EE6">
      <w:pPr>
        <w:pStyle w:val="ACAddress"/>
        <w:rPr>
          <w:rStyle w:val="Hyperlink"/>
          <w:b/>
          <w:bCs/>
          <w:color w:val="000000"/>
          <w:u w:val="none"/>
        </w:rPr>
      </w:pPr>
    </w:p>
    <w:p w14:paraId="27A6F33C" w14:textId="77777777" w:rsidR="00311BDC" w:rsidRDefault="00311BDC" w:rsidP="008F1EE6">
      <w:pPr>
        <w:pStyle w:val="ACAddress"/>
        <w:rPr>
          <w:rStyle w:val="Hyperlink"/>
          <w:b/>
          <w:bCs/>
          <w:color w:val="000000"/>
          <w:u w:val="none"/>
        </w:rPr>
      </w:pPr>
    </w:p>
    <w:p w14:paraId="37DC7365" w14:textId="1E511532" w:rsidR="00311BDC" w:rsidRDefault="00CA214D" w:rsidP="008F1EE6">
      <w:pPr>
        <w:pStyle w:val="ACAddress"/>
        <w:rPr>
          <w:rStyle w:val="Hyperlink"/>
          <w:b/>
          <w:bCs/>
          <w:color w:val="000000"/>
          <w:u w:val="none"/>
        </w:rPr>
      </w:pPr>
      <w:r w:rsidRPr="00CA214D">
        <w:rPr>
          <w:rStyle w:val="Hyperlink"/>
          <w:b/>
          <w:bCs/>
          <w:color w:val="000000"/>
          <w:u w:val="none"/>
        </w:rPr>
        <w:lastRenderedPageBreak/>
        <w:t xml:space="preserve">Note: </w:t>
      </w:r>
    </w:p>
    <w:p w14:paraId="636D663E" w14:textId="76BF35BC" w:rsidR="00FD77B1" w:rsidRDefault="004A03D0" w:rsidP="008F1EE6">
      <w:pPr>
        <w:pStyle w:val="ACAddress"/>
        <w:rPr>
          <w:rStyle w:val="Hyperlink"/>
          <w:color w:val="000000"/>
          <w:u w:val="none"/>
        </w:rPr>
      </w:pPr>
      <w:r>
        <w:rPr>
          <w:rStyle w:val="Hyperlink"/>
          <w:color w:val="000000"/>
          <w:u w:val="none"/>
        </w:rPr>
        <w:t>Commen</w:t>
      </w:r>
      <w:r w:rsidR="00155692">
        <w:rPr>
          <w:rStyle w:val="Hyperlink"/>
          <w:color w:val="000000"/>
          <w:u w:val="none"/>
        </w:rPr>
        <w:t>ters were also asked</w:t>
      </w:r>
      <w:r w:rsidR="00311BDC">
        <w:rPr>
          <w:rStyle w:val="Hyperlink"/>
          <w:color w:val="000000"/>
          <w:u w:val="none"/>
        </w:rPr>
        <w:t>/required</w:t>
      </w:r>
      <w:r w:rsidR="00155692">
        <w:rPr>
          <w:rStyle w:val="Hyperlink"/>
          <w:color w:val="000000"/>
          <w:u w:val="none"/>
        </w:rPr>
        <w:t xml:space="preserve"> to rank</w:t>
      </w:r>
      <w:r w:rsidR="0062224F">
        <w:rPr>
          <w:rStyle w:val="Hyperlink"/>
          <w:color w:val="000000"/>
          <w:u w:val="none"/>
        </w:rPr>
        <w:t xml:space="preserve"> </w:t>
      </w:r>
      <w:r w:rsidR="00FD77B1">
        <w:rPr>
          <w:rStyle w:val="Hyperlink"/>
          <w:color w:val="000000"/>
          <w:u w:val="none"/>
        </w:rPr>
        <w:t>the projects based on priority. Acadia offered the following ranking:</w:t>
      </w:r>
    </w:p>
    <w:p w14:paraId="1A226E05" w14:textId="2F301A4A" w:rsidR="0006491C" w:rsidRDefault="0006491C" w:rsidP="008F1EE6">
      <w:pPr>
        <w:pStyle w:val="ACAddress"/>
        <w:rPr>
          <w:rStyle w:val="Hyperlink"/>
          <w:color w:val="000000"/>
          <w:u w:val="none"/>
        </w:rPr>
      </w:pPr>
      <w:r>
        <w:rPr>
          <w:rStyle w:val="Hyperlink"/>
          <w:color w:val="000000"/>
          <w:u w:val="none"/>
        </w:rPr>
        <w:t xml:space="preserve"> </w:t>
      </w:r>
    </w:p>
    <w:p w14:paraId="1206E72D" w14:textId="77777777" w:rsidR="004A03D0" w:rsidRPr="004A03D0" w:rsidRDefault="004A03D0" w:rsidP="004A03D0">
      <w:pPr>
        <w:pStyle w:val="ACAddress"/>
      </w:pPr>
      <w:r w:rsidRPr="004A03D0">
        <w:t>RIDOT model</w:t>
      </w:r>
    </w:p>
    <w:p w14:paraId="2DDF540F" w14:textId="77777777" w:rsidR="004A03D0" w:rsidRPr="004A03D0" w:rsidRDefault="004A03D0" w:rsidP="004A03D0">
      <w:pPr>
        <w:pStyle w:val="ACAddress"/>
      </w:pPr>
      <w:r w:rsidRPr="004A03D0">
        <w:t>Transit</w:t>
      </w:r>
    </w:p>
    <w:p w14:paraId="6BA88B74" w14:textId="77777777" w:rsidR="004A03D0" w:rsidRPr="004A03D0" w:rsidRDefault="004A03D0" w:rsidP="004A03D0">
      <w:pPr>
        <w:pStyle w:val="ACAddress"/>
      </w:pPr>
      <w:r w:rsidRPr="004A03D0">
        <w:t>PUC staff</w:t>
      </w:r>
    </w:p>
    <w:p w14:paraId="3BFAD056" w14:textId="77777777" w:rsidR="004A03D0" w:rsidRPr="004A03D0" w:rsidRDefault="004A03D0" w:rsidP="004A03D0">
      <w:pPr>
        <w:pStyle w:val="ACAddress"/>
      </w:pPr>
      <w:r w:rsidRPr="004A03D0">
        <w:t>RIPTA outreach</w:t>
      </w:r>
    </w:p>
    <w:p w14:paraId="20173C00" w14:textId="77777777" w:rsidR="004A03D0" w:rsidRPr="004A03D0" w:rsidRDefault="004A03D0" w:rsidP="004A03D0">
      <w:pPr>
        <w:pStyle w:val="ACAddress"/>
      </w:pPr>
      <w:r w:rsidRPr="004A03D0">
        <w:t>DERA match</w:t>
      </w:r>
    </w:p>
    <w:p w14:paraId="36658DCA" w14:textId="77777777" w:rsidR="004A03D0" w:rsidRPr="004A03D0" w:rsidRDefault="004A03D0" w:rsidP="004A03D0">
      <w:pPr>
        <w:pStyle w:val="ACAddress"/>
      </w:pPr>
      <w:r w:rsidRPr="004A03D0">
        <w:t>RIDOH AC</w:t>
      </w:r>
    </w:p>
    <w:p w14:paraId="70FD444A" w14:textId="77777777" w:rsidR="004A03D0" w:rsidRPr="004A03D0" w:rsidRDefault="004A03D0" w:rsidP="004A03D0">
      <w:pPr>
        <w:pStyle w:val="ACAddress"/>
      </w:pPr>
      <w:r w:rsidRPr="004A03D0">
        <w:t>DEM LBE</w:t>
      </w:r>
    </w:p>
    <w:p w14:paraId="3F31B6C8" w14:textId="77777777" w:rsidR="004A03D0" w:rsidRPr="004A03D0" w:rsidRDefault="004A03D0" w:rsidP="004A03D0">
      <w:pPr>
        <w:pStyle w:val="ACAddress"/>
      </w:pPr>
      <w:r w:rsidRPr="004A03D0">
        <w:t>Energy O&amp;M</w:t>
      </w:r>
    </w:p>
    <w:p w14:paraId="713DDFB5" w14:textId="77777777" w:rsidR="004A03D0" w:rsidRPr="004A03D0" w:rsidRDefault="004A03D0" w:rsidP="004A03D0">
      <w:pPr>
        <w:pStyle w:val="ACAddress"/>
      </w:pPr>
      <w:r w:rsidRPr="004A03D0">
        <w:t>School Solar</w:t>
      </w:r>
    </w:p>
    <w:p w14:paraId="6DBC26C6" w14:textId="77777777" w:rsidR="004A03D0" w:rsidRPr="004A03D0" w:rsidRDefault="004A03D0" w:rsidP="004A03D0">
      <w:pPr>
        <w:pStyle w:val="ACAddress"/>
      </w:pPr>
      <w:r w:rsidRPr="004A03D0">
        <w:t>DEM Lawn equip</w:t>
      </w:r>
    </w:p>
    <w:p w14:paraId="66287C3A" w14:textId="77777777" w:rsidR="004A03D0" w:rsidRPr="004A03D0" w:rsidRDefault="004A03D0" w:rsidP="004A03D0">
      <w:pPr>
        <w:pStyle w:val="ACAddress"/>
      </w:pPr>
      <w:r w:rsidRPr="004A03D0">
        <w:t>Resilient Rhody</w:t>
      </w:r>
    </w:p>
    <w:p w14:paraId="3A32B87A" w14:textId="77777777" w:rsidR="004A03D0" w:rsidRPr="004A03D0" w:rsidRDefault="004A03D0" w:rsidP="004A03D0">
      <w:pPr>
        <w:pStyle w:val="ACAddress"/>
      </w:pPr>
      <w:r w:rsidRPr="004A03D0">
        <w:t>Forestry</w:t>
      </w:r>
    </w:p>
    <w:p w14:paraId="46DC0061" w14:textId="77777777" w:rsidR="004A03D0" w:rsidRPr="004A03D0" w:rsidRDefault="004A03D0" w:rsidP="004A03D0">
      <w:pPr>
        <w:pStyle w:val="ACAddress"/>
      </w:pPr>
      <w:r w:rsidRPr="004A03D0">
        <w:t>Resilience TA</w:t>
      </w:r>
    </w:p>
    <w:p w14:paraId="01075DD6" w14:textId="77777777" w:rsidR="004A03D0" w:rsidRPr="004A03D0" w:rsidRDefault="004A03D0" w:rsidP="004A03D0">
      <w:pPr>
        <w:pStyle w:val="ACAddress"/>
      </w:pPr>
      <w:r w:rsidRPr="004A03D0">
        <w:t>DEM Design</w:t>
      </w:r>
    </w:p>
    <w:p w14:paraId="12A790FE" w14:textId="77777777" w:rsidR="004A03D0" w:rsidRPr="004A03D0" w:rsidRDefault="004A03D0" w:rsidP="004A03D0">
      <w:pPr>
        <w:pStyle w:val="ACAddress"/>
      </w:pPr>
      <w:r w:rsidRPr="004A03D0">
        <w:t>DPUC Docket</w:t>
      </w:r>
    </w:p>
    <w:p w14:paraId="4172273B" w14:textId="77777777" w:rsidR="004A03D0" w:rsidRPr="004A03D0" w:rsidRDefault="004A03D0" w:rsidP="004A03D0">
      <w:pPr>
        <w:pStyle w:val="ACAddress"/>
      </w:pPr>
      <w:r w:rsidRPr="004A03D0">
        <w:t>STEAM grants</w:t>
      </w:r>
    </w:p>
    <w:p w14:paraId="5357E84C" w14:textId="77777777" w:rsidR="004A03D0" w:rsidRPr="004A03D0" w:rsidRDefault="004A03D0" w:rsidP="004A03D0">
      <w:pPr>
        <w:pStyle w:val="ACAddress"/>
      </w:pPr>
      <w:r w:rsidRPr="004A03D0">
        <w:t>RI CHAMP</w:t>
      </w:r>
    </w:p>
    <w:p w14:paraId="6E77964E" w14:textId="77777777" w:rsidR="004A03D0" w:rsidRPr="004A03D0" w:rsidRDefault="004A03D0" w:rsidP="004A03D0">
      <w:pPr>
        <w:pStyle w:val="ACAddress"/>
      </w:pPr>
      <w:r w:rsidRPr="004A03D0">
        <w:t>Beach data</w:t>
      </w:r>
    </w:p>
    <w:p w14:paraId="70A7007F" w14:textId="77777777" w:rsidR="004A03D0" w:rsidRPr="0006491C" w:rsidRDefault="004A03D0" w:rsidP="008F1EE6">
      <w:pPr>
        <w:pStyle w:val="ACAddress"/>
      </w:pPr>
    </w:p>
    <w:sectPr w:rsidR="004A03D0" w:rsidRPr="0006491C" w:rsidSect="00AD15BE">
      <w:headerReference w:type="default" r:id="rId13"/>
      <w:footerReference w:type="default" r:id="rId14"/>
      <w:headerReference w:type="first" r:id="rId15"/>
      <w:footerReference w:type="first" r:id="rId16"/>
      <w:type w:val="continuous"/>
      <w:pgSz w:w="12240" w:h="15840" w:code="1"/>
      <w:pgMar w:top="1872" w:right="1080" w:bottom="1368" w:left="1080" w:header="1008" w:footer="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5656F" w14:textId="77777777" w:rsidR="009C04E2" w:rsidRDefault="009C04E2">
      <w:r>
        <w:separator/>
      </w:r>
    </w:p>
  </w:endnote>
  <w:endnote w:type="continuationSeparator" w:id="0">
    <w:p w14:paraId="413C7A03" w14:textId="77777777" w:rsidR="009C04E2" w:rsidRDefault="009C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saOT-Light">
    <w:altName w:val="Calibri"/>
    <w:panose1 w:val="02010504030101010102"/>
    <w:charset w:val="00"/>
    <w:family w:val="modern"/>
    <w:notTrueType/>
    <w:pitch w:val="variable"/>
    <w:sig w:usb0="800000EF" w:usb1="4000205B" w:usb2="00000008"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saOT-Medi">
    <w:altName w:val="Calibri"/>
    <w:panose1 w:val="00000000000000000000"/>
    <w:charset w:val="00"/>
    <w:family w:val="modern"/>
    <w:notTrueType/>
    <w:pitch w:val="variable"/>
    <w:sig w:usb0="800000EF" w:usb1="4000205B" w:usb2="0000000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ade Gothic Next SR Pro">
    <w:panose1 w:val="020F0503040303020004"/>
    <w:charset w:val="00"/>
    <w:family w:val="swiss"/>
    <w:notTrueType/>
    <w:pitch w:val="variable"/>
    <w:sig w:usb0="A00000AF" w:usb1="5000205B" w:usb2="00000000" w:usb3="00000000" w:csb0="00000093" w:csb1="00000000"/>
  </w:font>
  <w:font w:name="TisaPro">
    <w:altName w:val="Calibri"/>
    <w:panose1 w:val="00000000000000000000"/>
    <w:charset w:val="00"/>
    <w:family w:val="modern"/>
    <w:notTrueType/>
    <w:pitch w:val="variable"/>
    <w:sig w:usb0="A00000FF" w:usb1="4000205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6B1FD" w14:textId="77777777" w:rsidR="008F1EE6" w:rsidRPr="00D313AF" w:rsidRDefault="008F1EE6" w:rsidP="008F1EE6">
    <w:pPr>
      <w:pStyle w:val="Footer"/>
      <w:spacing w:after="60"/>
      <w:rPr>
        <w:rFonts w:ascii="TisaOT-Medi" w:hAnsi="TisaOT-Medi" w:cs="TisaOT-Medi"/>
        <w:color w:val="0E335E"/>
        <w:sz w:val="16"/>
        <w:szCs w:val="16"/>
      </w:rPr>
    </w:pPr>
    <w:r w:rsidRPr="00D313AF">
      <w:rPr>
        <w:rFonts w:ascii="TisaOT-Medi" w:hAnsi="TisaOT-Medi" w:cs="TisaOT-Medi"/>
        <w:color w:val="0E335E"/>
        <w:sz w:val="16"/>
        <w:szCs w:val="16"/>
      </w:rPr>
      <w:t>acadiacenter.org</w:t>
    </w:r>
    <w:r>
      <w:rPr>
        <w:rFonts w:ascii="TisaOT-Medi" w:hAnsi="TisaOT-Medi" w:cs="TisaOT-Medi"/>
        <w:color w:val="0E335E"/>
        <w:sz w:val="16"/>
        <w:szCs w:val="16"/>
      </w:rPr>
      <w:t xml:space="preserve">  </w:t>
    </w:r>
    <w:r w:rsidRPr="00CD6124">
      <w:rPr>
        <w:rFonts w:ascii="TisaOT-Medi" w:hAnsi="TisaOT-Medi" w:cs="TisaOT-Medi"/>
        <w:color w:val="EB4F26"/>
        <w:sz w:val="12"/>
        <w:szCs w:val="12"/>
      </w:rPr>
      <w:t>●</w:t>
    </w:r>
    <w:r>
      <w:rPr>
        <w:rFonts w:ascii="TisaOT-Medi" w:hAnsi="TisaOT-Medi" w:cs="TisaOT-Medi"/>
        <w:color w:val="EB4F26"/>
        <w:sz w:val="12"/>
        <w:szCs w:val="12"/>
      </w:rPr>
      <w:t xml:space="preserve">  </w:t>
    </w:r>
    <w:r>
      <w:rPr>
        <w:rFonts w:ascii="TisaOT-Medi" w:hAnsi="TisaOT-Medi" w:cs="TisaOT-Medi"/>
        <w:color w:val="0E335E"/>
        <w:sz w:val="16"/>
        <w:szCs w:val="16"/>
      </w:rPr>
      <w:t>info</w:t>
    </w:r>
    <w:r w:rsidRPr="00CD6124">
      <w:rPr>
        <w:rFonts w:ascii="TisaOT-Medi" w:hAnsi="TisaOT-Medi" w:cs="TisaOT-Medi"/>
        <w:color w:val="0E335E"/>
        <w:sz w:val="16"/>
        <w:szCs w:val="16"/>
      </w:rPr>
      <w:t>@acadiacenter.org</w:t>
    </w:r>
    <w:r>
      <w:rPr>
        <w:rFonts w:ascii="TisaOT-Medi" w:hAnsi="TisaOT-Medi" w:cs="TisaOT-Medi"/>
        <w:color w:val="0E335E"/>
        <w:sz w:val="16"/>
        <w:szCs w:val="16"/>
      </w:rPr>
      <w:t xml:space="preserve">  </w:t>
    </w:r>
    <w:r w:rsidRPr="00CD6124">
      <w:rPr>
        <w:rFonts w:ascii="TisaOT-Medi" w:hAnsi="TisaOT-Medi" w:cs="TisaOT-Medi"/>
        <w:color w:val="EB4F26"/>
        <w:sz w:val="12"/>
        <w:szCs w:val="12"/>
      </w:rPr>
      <w:t>●</w:t>
    </w:r>
    <w:r>
      <w:rPr>
        <w:rFonts w:ascii="TisaOT-Medi" w:hAnsi="TisaOT-Medi" w:cs="TisaOT-Medi"/>
        <w:color w:val="EB4F26"/>
        <w:sz w:val="12"/>
        <w:szCs w:val="12"/>
      </w:rPr>
      <w:t xml:space="preserve">  </w:t>
    </w:r>
    <w:r>
      <w:rPr>
        <w:rFonts w:ascii="TisaOT-Medi" w:hAnsi="TisaOT-Medi" w:cs="TisaOT-Medi"/>
        <w:color w:val="0E335E"/>
        <w:sz w:val="16"/>
        <w:szCs w:val="16"/>
      </w:rPr>
      <w:t>401.276.0600</w:t>
    </w:r>
    <w:r w:rsidRPr="00D313AF">
      <w:rPr>
        <w:rFonts w:ascii="TisaOT-Medi" w:hAnsi="TisaOT-Medi" w:cs="TisaOT-Medi"/>
        <w:color w:val="0E335E"/>
        <w:sz w:val="16"/>
        <w:szCs w:val="16"/>
      </w:rPr>
      <w:t xml:space="preserve"> ext. 001</w:t>
    </w:r>
  </w:p>
  <w:p w14:paraId="24472655" w14:textId="77777777" w:rsidR="008F1EE6" w:rsidRPr="00D313AF" w:rsidRDefault="008F1EE6" w:rsidP="008F1EE6">
    <w:pPr>
      <w:pStyle w:val="Footer"/>
      <w:spacing w:after="60"/>
      <w:rPr>
        <w:rFonts w:ascii="TisaOT-Medi" w:hAnsi="TisaOT-Medi" w:cs="TisaOT-Medi"/>
        <w:color w:val="0E335E"/>
        <w:sz w:val="16"/>
        <w:szCs w:val="16"/>
      </w:rPr>
    </w:pPr>
    <w:r w:rsidRPr="00D313AF">
      <w:rPr>
        <w:rFonts w:ascii="TisaOT-Medi" w:hAnsi="TisaOT-Medi" w:cs="TisaOT-Medi"/>
        <w:color w:val="0E335E"/>
        <w:sz w:val="16"/>
        <w:szCs w:val="16"/>
      </w:rPr>
      <w:t>Boston, MA</w:t>
    </w:r>
    <w:r>
      <w:rPr>
        <w:rFonts w:ascii="TisaOT-Medi" w:hAnsi="TisaOT-Medi" w:cs="TisaOT-Medi"/>
        <w:color w:val="0E335E"/>
        <w:sz w:val="16"/>
        <w:szCs w:val="16"/>
      </w:rPr>
      <w:t xml:space="preserve">  </w:t>
    </w:r>
    <w:r w:rsidRPr="00CD6124">
      <w:rPr>
        <w:rFonts w:ascii="TisaOT-Medi" w:hAnsi="TisaOT-Medi" w:cs="TisaOT-Medi"/>
        <w:color w:val="EB4F26"/>
        <w:sz w:val="12"/>
        <w:szCs w:val="12"/>
      </w:rPr>
      <w:t>●</w:t>
    </w:r>
    <w:r>
      <w:rPr>
        <w:rFonts w:ascii="TisaOT-Medi" w:hAnsi="TisaOT-Medi" w:cs="TisaOT-Medi"/>
        <w:color w:val="EB4F26"/>
        <w:sz w:val="12"/>
        <w:szCs w:val="12"/>
      </w:rPr>
      <w:t xml:space="preserve">  </w:t>
    </w:r>
    <w:r w:rsidRPr="00D313AF">
      <w:rPr>
        <w:rFonts w:ascii="TisaOT-Medi" w:hAnsi="TisaOT-Medi" w:cs="TisaOT-Medi"/>
        <w:color w:val="0E335E"/>
        <w:sz w:val="16"/>
        <w:szCs w:val="16"/>
      </w:rPr>
      <w:t>Hartford, CT</w:t>
    </w:r>
    <w:r>
      <w:rPr>
        <w:rFonts w:ascii="TisaOT-Medi" w:hAnsi="TisaOT-Medi" w:cs="TisaOT-Medi"/>
        <w:color w:val="0E335E"/>
        <w:sz w:val="16"/>
        <w:szCs w:val="16"/>
      </w:rPr>
      <w:t xml:space="preserve">  </w:t>
    </w:r>
    <w:r w:rsidRPr="00CD6124">
      <w:rPr>
        <w:rFonts w:ascii="TisaOT-Medi" w:hAnsi="TisaOT-Medi" w:cs="TisaOT-Medi"/>
        <w:color w:val="EB4F26"/>
        <w:sz w:val="12"/>
        <w:szCs w:val="12"/>
      </w:rPr>
      <w:t>●</w:t>
    </w:r>
    <w:r>
      <w:rPr>
        <w:rFonts w:ascii="TisaOT-Medi" w:hAnsi="TisaOT-Medi" w:cs="TisaOT-Medi"/>
        <w:color w:val="EB4F26"/>
        <w:sz w:val="12"/>
        <w:szCs w:val="12"/>
      </w:rPr>
      <w:t xml:space="preserve">  </w:t>
    </w:r>
    <w:r w:rsidRPr="00D313AF">
      <w:rPr>
        <w:rFonts w:ascii="TisaOT-Medi" w:hAnsi="TisaOT-Medi" w:cs="TisaOT-Medi"/>
        <w:color w:val="0E335E"/>
        <w:sz w:val="16"/>
        <w:szCs w:val="16"/>
      </w:rPr>
      <w:t>New York, NY</w:t>
    </w:r>
    <w:r>
      <w:rPr>
        <w:rFonts w:ascii="TisaOT-Medi" w:hAnsi="TisaOT-Medi" w:cs="TisaOT-Medi"/>
        <w:color w:val="0E335E"/>
        <w:sz w:val="16"/>
        <w:szCs w:val="16"/>
      </w:rPr>
      <w:t xml:space="preserve">  </w:t>
    </w:r>
    <w:r w:rsidRPr="00CD6124">
      <w:rPr>
        <w:rFonts w:ascii="TisaOT-Medi" w:hAnsi="TisaOT-Medi" w:cs="TisaOT-Medi"/>
        <w:color w:val="EB4F26"/>
        <w:sz w:val="12"/>
        <w:szCs w:val="12"/>
      </w:rPr>
      <w:t>●</w:t>
    </w:r>
    <w:r>
      <w:rPr>
        <w:rFonts w:ascii="TisaOT-Medi" w:hAnsi="TisaOT-Medi" w:cs="TisaOT-Medi"/>
        <w:color w:val="EB4F26"/>
        <w:sz w:val="12"/>
        <w:szCs w:val="12"/>
      </w:rPr>
      <w:t xml:space="preserve">  </w:t>
    </w:r>
    <w:r w:rsidRPr="00D313AF">
      <w:rPr>
        <w:rFonts w:ascii="TisaOT-Medi" w:hAnsi="TisaOT-Medi" w:cs="TisaOT-Medi"/>
        <w:color w:val="0E335E"/>
        <w:sz w:val="16"/>
        <w:szCs w:val="16"/>
      </w:rPr>
      <w:t>Providence, RI</w:t>
    </w:r>
    <w:r>
      <w:rPr>
        <w:rFonts w:ascii="TisaOT-Medi" w:hAnsi="TisaOT-Medi" w:cs="TisaOT-Medi"/>
        <w:color w:val="0E335E"/>
        <w:sz w:val="16"/>
        <w:szCs w:val="16"/>
      </w:rPr>
      <w:t xml:space="preserve">  </w:t>
    </w:r>
    <w:r w:rsidRPr="00CD6124">
      <w:rPr>
        <w:rFonts w:ascii="TisaOT-Medi" w:hAnsi="TisaOT-Medi" w:cs="TisaOT-Medi"/>
        <w:color w:val="EB4F26"/>
        <w:sz w:val="12"/>
        <w:szCs w:val="12"/>
      </w:rPr>
      <w:t>●</w:t>
    </w:r>
    <w:r>
      <w:rPr>
        <w:rFonts w:ascii="TisaOT-Medi" w:hAnsi="TisaOT-Medi" w:cs="TisaOT-Medi"/>
        <w:color w:val="EB4F26"/>
        <w:sz w:val="12"/>
        <w:szCs w:val="12"/>
      </w:rPr>
      <w:t xml:space="preserve">  </w:t>
    </w:r>
    <w:r w:rsidRPr="00D313AF">
      <w:rPr>
        <w:rFonts w:ascii="TisaOT-Medi" w:hAnsi="TisaOT-Medi" w:cs="TisaOT-Medi"/>
        <w:color w:val="0E335E"/>
        <w:sz w:val="16"/>
        <w:szCs w:val="16"/>
      </w:rPr>
      <w:t>Rockport, ME</w:t>
    </w:r>
  </w:p>
  <w:p w14:paraId="5896422D" w14:textId="77777777" w:rsidR="007644C1" w:rsidRPr="00282C2E" w:rsidRDefault="007644C1" w:rsidP="008A4761">
    <w:pPr>
      <w:pStyle w:val="Footer"/>
      <w:tabs>
        <w:tab w:val="clear" w:pos="4320"/>
        <w:tab w:val="clear" w:pos="8640"/>
      </w:tabs>
      <w:rPr>
        <w:rFonts w:ascii="TisaOT-Medi" w:hAnsi="TisaOT-Medi" w:cs="TisaOT-Medi"/>
        <w:color w:val="004271" w:themeColor="text2"/>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EBBCF" w14:textId="77777777" w:rsidR="00585824" w:rsidRPr="00D313AF" w:rsidRDefault="00585824" w:rsidP="00585824">
    <w:pPr>
      <w:pStyle w:val="Footer"/>
      <w:spacing w:after="60"/>
      <w:rPr>
        <w:rFonts w:ascii="TisaOT-Medi" w:hAnsi="TisaOT-Medi" w:cs="TisaOT-Medi"/>
        <w:color w:val="0E335E"/>
        <w:sz w:val="16"/>
        <w:szCs w:val="16"/>
      </w:rPr>
    </w:pPr>
    <w:r w:rsidRPr="00D313AF">
      <w:rPr>
        <w:rFonts w:ascii="TisaOT-Medi" w:hAnsi="TisaOT-Medi" w:cs="TisaOT-Medi"/>
        <w:color w:val="0E335E"/>
        <w:sz w:val="16"/>
        <w:szCs w:val="16"/>
      </w:rPr>
      <w:t>acadiacenter.org</w:t>
    </w:r>
    <w:r>
      <w:rPr>
        <w:rFonts w:ascii="TisaOT-Medi" w:hAnsi="TisaOT-Medi" w:cs="TisaOT-Medi"/>
        <w:color w:val="0E335E"/>
        <w:sz w:val="16"/>
        <w:szCs w:val="16"/>
      </w:rPr>
      <w:t xml:space="preserve">  </w:t>
    </w:r>
    <w:r w:rsidRPr="00CD6124">
      <w:rPr>
        <w:rFonts w:ascii="TisaOT-Medi" w:hAnsi="TisaOT-Medi" w:cs="TisaOT-Medi"/>
        <w:color w:val="EB4F26"/>
        <w:sz w:val="12"/>
        <w:szCs w:val="12"/>
      </w:rPr>
      <w:t>●</w:t>
    </w:r>
    <w:r>
      <w:rPr>
        <w:rFonts w:ascii="TisaOT-Medi" w:hAnsi="TisaOT-Medi" w:cs="TisaOT-Medi"/>
        <w:color w:val="EB4F26"/>
        <w:sz w:val="12"/>
        <w:szCs w:val="12"/>
      </w:rPr>
      <w:t xml:space="preserve">  </w:t>
    </w:r>
    <w:r>
      <w:rPr>
        <w:rFonts w:ascii="TisaOT-Medi" w:hAnsi="TisaOT-Medi" w:cs="TisaOT-Medi"/>
        <w:color w:val="0E335E"/>
        <w:sz w:val="16"/>
        <w:szCs w:val="16"/>
      </w:rPr>
      <w:t>info</w:t>
    </w:r>
    <w:r w:rsidRPr="00CD6124">
      <w:rPr>
        <w:rFonts w:ascii="TisaOT-Medi" w:hAnsi="TisaOT-Medi" w:cs="TisaOT-Medi"/>
        <w:color w:val="0E335E"/>
        <w:sz w:val="16"/>
        <w:szCs w:val="16"/>
      </w:rPr>
      <w:t>@acadiacenter.org</w:t>
    </w:r>
    <w:r>
      <w:rPr>
        <w:rFonts w:ascii="TisaOT-Medi" w:hAnsi="TisaOT-Medi" w:cs="TisaOT-Medi"/>
        <w:color w:val="0E335E"/>
        <w:sz w:val="16"/>
        <w:szCs w:val="16"/>
      </w:rPr>
      <w:t xml:space="preserve">  </w:t>
    </w:r>
    <w:r w:rsidRPr="00CD6124">
      <w:rPr>
        <w:rFonts w:ascii="TisaOT-Medi" w:hAnsi="TisaOT-Medi" w:cs="TisaOT-Medi"/>
        <w:color w:val="EB4F26"/>
        <w:sz w:val="12"/>
        <w:szCs w:val="12"/>
      </w:rPr>
      <w:t>●</w:t>
    </w:r>
    <w:r>
      <w:rPr>
        <w:rFonts w:ascii="TisaOT-Medi" w:hAnsi="TisaOT-Medi" w:cs="TisaOT-Medi"/>
        <w:color w:val="EB4F26"/>
        <w:sz w:val="12"/>
        <w:szCs w:val="12"/>
      </w:rPr>
      <w:t xml:space="preserve">  </w:t>
    </w:r>
    <w:r>
      <w:rPr>
        <w:rFonts w:ascii="TisaOT-Medi" w:hAnsi="TisaOT-Medi" w:cs="TisaOT-Medi"/>
        <w:color w:val="0E335E"/>
        <w:sz w:val="16"/>
        <w:szCs w:val="16"/>
      </w:rPr>
      <w:t>401.276.0600</w:t>
    </w:r>
    <w:r w:rsidRPr="00D313AF">
      <w:rPr>
        <w:rFonts w:ascii="TisaOT-Medi" w:hAnsi="TisaOT-Medi" w:cs="TisaOT-Medi"/>
        <w:color w:val="0E335E"/>
        <w:sz w:val="16"/>
        <w:szCs w:val="16"/>
      </w:rPr>
      <w:t xml:space="preserve"> ext. 001</w:t>
    </w:r>
  </w:p>
  <w:p w14:paraId="1F77D77B" w14:textId="77777777" w:rsidR="00585824" w:rsidRPr="00D313AF" w:rsidRDefault="00585824" w:rsidP="00585824">
    <w:pPr>
      <w:pStyle w:val="Footer"/>
      <w:spacing w:after="60"/>
      <w:rPr>
        <w:rFonts w:ascii="TisaOT-Medi" w:hAnsi="TisaOT-Medi" w:cs="TisaOT-Medi"/>
        <w:color w:val="0E335E"/>
        <w:sz w:val="16"/>
        <w:szCs w:val="16"/>
      </w:rPr>
    </w:pPr>
    <w:r w:rsidRPr="00D313AF">
      <w:rPr>
        <w:rFonts w:ascii="TisaOT-Medi" w:hAnsi="TisaOT-Medi" w:cs="TisaOT-Medi"/>
        <w:color w:val="0E335E"/>
        <w:sz w:val="16"/>
        <w:szCs w:val="16"/>
      </w:rPr>
      <w:t>Boston, MA</w:t>
    </w:r>
    <w:r>
      <w:rPr>
        <w:rFonts w:ascii="TisaOT-Medi" w:hAnsi="TisaOT-Medi" w:cs="TisaOT-Medi"/>
        <w:color w:val="0E335E"/>
        <w:sz w:val="16"/>
        <w:szCs w:val="16"/>
      </w:rPr>
      <w:t xml:space="preserve">  </w:t>
    </w:r>
    <w:r w:rsidRPr="00CD6124">
      <w:rPr>
        <w:rFonts w:ascii="TisaOT-Medi" w:hAnsi="TisaOT-Medi" w:cs="TisaOT-Medi"/>
        <w:color w:val="EB4F26"/>
        <w:sz w:val="12"/>
        <w:szCs w:val="12"/>
      </w:rPr>
      <w:t>●</w:t>
    </w:r>
    <w:r>
      <w:rPr>
        <w:rFonts w:ascii="TisaOT-Medi" w:hAnsi="TisaOT-Medi" w:cs="TisaOT-Medi"/>
        <w:color w:val="EB4F26"/>
        <w:sz w:val="12"/>
        <w:szCs w:val="12"/>
      </w:rPr>
      <w:t xml:space="preserve">  </w:t>
    </w:r>
    <w:r w:rsidRPr="00D313AF">
      <w:rPr>
        <w:rFonts w:ascii="TisaOT-Medi" w:hAnsi="TisaOT-Medi" w:cs="TisaOT-Medi"/>
        <w:color w:val="0E335E"/>
        <w:sz w:val="16"/>
        <w:szCs w:val="16"/>
      </w:rPr>
      <w:t>Hartford, CT</w:t>
    </w:r>
    <w:r>
      <w:rPr>
        <w:rFonts w:ascii="TisaOT-Medi" w:hAnsi="TisaOT-Medi" w:cs="TisaOT-Medi"/>
        <w:color w:val="0E335E"/>
        <w:sz w:val="16"/>
        <w:szCs w:val="16"/>
      </w:rPr>
      <w:t xml:space="preserve">  </w:t>
    </w:r>
    <w:r w:rsidRPr="00CD6124">
      <w:rPr>
        <w:rFonts w:ascii="TisaOT-Medi" w:hAnsi="TisaOT-Medi" w:cs="TisaOT-Medi"/>
        <w:color w:val="EB4F26"/>
        <w:sz w:val="12"/>
        <w:szCs w:val="12"/>
      </w:rPr>
      <w:t>●</w:t>
    </w:r>
    <w:r>
      <w:rPr>
        <w:rFonts w:ascii="TisaOT-Medi" w:hAnsi="TisaOT-Medi" w:cs="TisaOT-Medi"/>
        <w:color w:val="EB4F26"/>
        <w:sz w:val="12"/>
        <w:szCs w:val="12"/>
      </w:rPr>
      <w:t xml:space="preserve">  </w:t>
    </w:r>
    <w:r w:rsidRPr="00D313AF">
      <w:rPr>
        <w:rFonts w:ascii="TisaOT-Medi" w:hAnsi="TisaOT-Medi" w:cs="TisaOT-Medi"/>
        <w:color w:val="0E335E"/>
        <w:sz w:val="16"/>
        <w:szCs w:val="16"/>
      </w:rPr>
      <w:t>New York, NY</w:t>
    </w:r>
    <w:r>
      <w:rPr>
        <w:rFonts w:ascii="TisaOT-Medi" w:hAnsi="TisaOT-Medi" w:cs="TisaOT-Medi"/>
        <w:color w:val="0E335E"/>
        <w:sz w:val="16"/>
        <w:szCs w:val="16"/>
      </w:rPr>
      <w:t xml:space="preserve">  </w:t>
    </w:r>
    <w:r w:rsidRPr="00CD6124">
      <w:rPr>
        <w:rFonts w:ascii="TisaOT-Medi" w:hAnsi="TisaOT-Medi" w:cs="TisaOT-Medi"/>
        <w:color w:val="EB4F26"/>
        <w:sz w:val="12"/>
        <w:szCs w:val="12"/>
      </w:rPr>
      <w:t>●</w:t>
    </w:r>
    <w:r>
      <w:rPr>
        <w:rFonts w:ascii="TisaOT-Medi" w:hAnsi="TisaOT-Medi" w:cs="TisaOT-Medi"/>
        <w:color w:val="EB4F26"/>
        <w:sz w:val="12"/>
        <w:szCs w:val="12"/>
      </w:rPr>
      <w:t xml:space="preserve">  </w:t>
    </w:r>
    <w:r w:rsidRPr="00D313AF">
      <w:rPr>
        <w:rFonts w:ascii="TisaOT-Medi" w:hAnsi="TisaOT-Medi" w:cs="TisaOT-Medi"/>
        <w:color w:val="0E335E"/>
        <w:sz w:val="16"/>
        <w:szCs w:val="16"/>
      </w:rPr>
      <w:t>Providence, RI</w:t>
    </w:r>
    <w:r>
      <w:rPr>
        <w:rFonts w:ascii="TisaOT-Medi" w:hAnsi="TisaOT-Medi" w:cs="TisaOT-Medi"/>
        <w:color w:val="0E335E"/>
        <w:sz w:val="16"/>
        <w:szCs w:val="16"/>
      </w:rPr>
      <w:t xml:space="preserve">  </w:t>
    </w:r>
    <w:r w:rsidRPr="00CD6124">
      <w:rPr>
        <w:rFonts w:ascii="TisaOT-Medi" w:hAnsi="TisaOT-Medi" w:cs="TisaOT-Medi"/>
        <w:color w:val="EB4F26"/>
        <w:sz w:val="12"/>
        <w:szCs w:val="12"/>
      </w:rPr>
      <w:t>●</w:t>
    </w:r>
    <w:r>
      <w:rPr>
        <w:rFonts w:ascii="TisaOT-Medi" w:hAnsi="TisaOT-Medi" w:cs="TisaOT-Medi"/>
        <w:color w:val="EB4F26"/>
        <w:sz w:val="12"/>
        <w:szCs w:val="12"/>
      </w:rPr>
      <w:t xml:space="preserve">  </w:t>
    </w:r>
    <w:r w:rsidRPr="00D313AF">
      <w:rPr>
        <w:rFonts w:ascii="TisaOT-Medi" w:hAnsi="TisaOT-Medi" w:cs="TisaOT-Medi"/>
        <w:color w:val="0E335E"/>
        <w:sz w:val="16"/>
        <w:szCs w:val="16"/>
      </w:rPr>
      <w:t>Rockport, ME</w:t>
    </w:r>
  </w:p>
  <w:p w14:paraId="53925702" w14:textId="77777777" w:rsidR="007644C1" w:rsidRPr="00E02E30" w:rsidRDefault="007644C1" w:rsidP="00585824">
    <w:pPr>
      <w:pStyle w:val="Footer"/>
      <w:tabs>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B3A14" w14:textId="77777777" w:rsidR="009C04E2" w:rsidRDefault="009C04E2">
      <w:r>
        <w:separator/>
      </w:r>
    </w:p>
  </w:footnote>
  <w:footnote w:type="continuationSeparator" w:id="0">
    <w:p w14:paraId="1667AA52" w14:textId="77777777" w:rsidR="009C04E2" w:rsidRDefault="009C0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907193"/>
      <w:docPartObj>
        <w:docPartGallery w:val="Page Numbers (Top of Page)"/>
        <w:docPartUnique/>
      </w:docPartObj>
    </w:sdtPr>
    <w:sdtEndPr>
      <w:rPr>
        <w:noProof/>
        <w:color w:val="004271" w:themeColor="text2"/>
      </w:rPr>
    </w:sdtEndPr>
    <w:sdtContent>
      <w:p w14:paraId="4C9E84D9" w14:textId="77777777" w:rsidR="008A4761" w:rsidRPr="008A4761" w:rsidRDefault="008A4761" w:rsidP="008A4761">
        <w:pPr>
          <w:pStyle w:val="Header"/>
          <w:jc w:val="right"/>
          <w:rPr>
            <w:color w:val="004271" w:themeColor="text2"/>
          </w:rPr>
        </w:pPr>
        <w:r w:rsidRPr="008A4761">
          <w:rPr>
            <w:color w:val="004271" w:themeColor="text2"/>
          </w:rPr>
          <w:fldChar w:fldCharType="begin"/>
        </w:r>
        <w:r w:rsidRPr="008A4761">
          <w:rPr>
            <w:color w:val="004271" w:themeColor="text2"/>
          </w:rPr>
          <w:instrText xml:space="preserve"> PAGE   \* MERGEFORMAT </w:instrText>
        </w:r>
        <w:r w:rsidRPr="008A4761">
          <w:rPr>
            <w:color w:val="004271" w:themeColor="text2"/>
          </w:rPr>
          <w:fldChar w:fldCharType="separate"/>
        </w:r>
        <w:r w:rsidR="005E7F04">
          <w:rPr>
            <w:noProof/>
            <w:color w:val="004271" w:themeColor="text2"/>
          </w:rPr>
          <w:t>2</w:t>
        </w:r>
        <w:r w:rsidRPr="008A4761">
          <w:rPr>
            <w:noProof/>
            <w:color w:val="004271" w:themeColor="text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0C9C0" w14:textId="77777777" w:rsidR="00FA0FEA" w:rsidRPr="00FA0FEA" w:rsidRDefault="002B7A4C" w:rsidP="009A3A1C">
    <w:pPr>
      <w:pStyle w:val="Header"/>
      <w:tabs>
        <w:tab w:val="clear" w:pos="4320"/>
        <w:tab w:val="clear" w:pos="8640"/>
      </w:tabs>
      <w:ind w:left="0" w:right="-446"/>
      <w:rPr>
        <w:rFonts w:ascii="TisaPro" w:hAnsi="TisaPro" w:cs="TisaPro"/>
        <w:color w:val="004271" w:themeColor="text2"/>
        <w:sz w:val="16"/>
        <w:szCs w:val="16"/>
      </w:rPr>
    </w:pPr>
    <w:r>
      <w:rPr>
        <w:rFonts w:ascii="TisaPro" w:hAnsi="TisaPro" w:cs="TisaPro"/>
        <w:noProof/>
        <w:color w:val="004271" w:themeColor="text2"/>
        <w:sz w:val="16"/>
        <w:szCs w:val="16"/>
      </w:rPr>
      <w:drawing>
        <wp:anchor distT="0" distB="0" distL="114300" distR="114300" simplePos="0" relativeHeight="251667456" behindDoc="0" locked="0" layoutInCell="1" allowOverlap="1" wp14:anchorId="7E738B5A" wp14:editId="31B5FA8D">
          <wp:simplePos x="0" y="0"/>
          <wp:positionH relativeFrom="page">
            <wp:align>right</wp:align>
          </wp:positionH>
          <wp:positionV relativeFrom="paragraph">
            <wp:posOffset>-639625</wp:posOffset>
          </wp:positionV>
          <wp:extent cx="2743206" cy="18288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743206" cy="18288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227B6"/>
    <w:multiLevelType w:val="hybridMultilevel"/>
    <w:tmpl w:val="6C8246EA"/>
    <w:lvl w:ilvl="0" w:tplc="CC100CEE">
      <w:start w:val="1"/>
      <w:numFmt w:val="bullet"/>
      <w:lvlText w:val=""/>
      <w:lvlJc w:val="left"/>
      <w:pPr>
        <w:ind w:left="1440" w:hanging="360"/>
      </w:pPr>
      <w:rPr>
        <w:rFonts w:ascii="Symbol" w:hAnsi="Symbol" w:hint="default"/>
        <w:color w:val="EB4F26"/>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ADF0842"/>
    <w:multiLevelType w:val="hybridMultilevel"/>
    <w:tmpl w:val="157A66E4"/>
    <w:lvl w:ilvl="0" w:tplc="A8289668">
      <w:start w:val="1"/>
      <w:numFmt w:val="bullet"/>
      <w:pStyle w:val="ACListParagraph"/>
      <w:lvlText w:val=""/>
      <w:lvlJc w:val="left"/>
      <w:pPr>
        <w:ind w:left="1440" w:hanging="360"/>
      </w:pPr>
      <w:rPr>
        <w:rFonts w:ascii="Symbol" w:hAnsi="Symbol" w:hint="default"/>
        <w:color w:val="EB4F26"/>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72974262">
    <w:abstractNumId w:val="0"/>
  </w:num>
  <w:num w:numId="2" w16cid:durableId="118233818">
    <w:abstractNumId w:val="0"/>
  </w:num>
  <w:num w:numId="3" w16cid:durableId="614484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32"/>
  <w:drawingGridVerticalSpacing w:val="187"/>
  <w:displayHorizontalDrawingGridEvery w:val="0"/>
  <w:displayVerticalDrawingGridEvery w:val="0"/>
  <w:doNotUseMarginsForDrawingGridOrigin/>
  <w:drawingGridHorizontalOrigin w:val="1440"/>
  <w:drawingGridVerticalOrigin w:val="136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0NTEzMTM2N7MwNzFX0lEKTi0uzszPAykwrAUAe6EzNywAAAA="/>
  </w:docVars>
  <w:rsids>
    <w:rsidRoot w:val="00585824"/>
    <w:rsid w:val="000049C3"/>
    <w:rsid w:val="00004D89"/>
    <w:rsid w:val="00013A01"/>
    <w:rsid w:val="00015620"/>
    <w:rsid w:val="0002227C"/>
    <w:rsid w:val="00023698"/>
    <w:rsid w:val="0002472F"/>
    <w:rsid w:val="00025152"/>
    <w:rsid w:val="00026E84"/>
    <w:rsid w:val="0002724A"/>
    <w:rsid w:val="000329C9"/>
    <w:rsid w:val="00033B47"/>
    <w:rsid w:val="00033E1B"/>
    <w:rsid w:val="0003478B"/>
    <w:rsid w:val="00036668"/>
    <w:rsid w:val="0004041A"/>
    <w:rsid w:val="00043328"/>
    <w:rsid w:val="00044085"/>
    <w:rsid w:val="00047507"/>
    <w:rsid w:val="00061CBC"/>
    <w:rsid w:val="0006491C"/>
    <w:rsid w:val="00065AC7"/>
    <w:rsid w:val="00067A84"/>
    <w:rsid w:val="0007158E"/>
    <w:rsid w:val="00072855"/>
    <w:rsid w:val="00073160"/>
    <w:rsid w:val="00073844"/>
    <w:rsid w:val="00082C11"/>
    <w:rsid w:val="0008436C"/>
    <w:rsid w:val="0008699A"/>
    <w:rsid w:val="00086A8E"/>
    <w:rsid w:val="00086D55"/>
    <w:rsid w:val="0009071D"/>
    <w:rsid w:val="00091944"/>
    <w:rsid w:val="0009776E"/>
    <w:rsid w:val="0009781A"/>
    <w:rsid w:val="000A29A4"/>
    <w:rsid w:val="000B18D7"/>
    <w:rsid w:val="000B23B9"/>
    <w:rsid w:val="000B4FAF"/>
    <w:rsid w:val="000B5205"/>
    <w:rsid w:val="000B5474"/>
    <w:rsid w:val="000C3EAB"/>
    <w:rsid w:val="000C6FC6"/>
    <w:rsid w:val="000C73D6"/>
    <w:rsid w:val="000D77A4"/>
    <w:rsid w:val="000E7FB2"/>
    <w:rsid w:val="000F182F"/>
    <w:rsid w:val="00101450"/>
    <w:rsid w:val="00101B3D"/>
    <w:rsid w:val="001029A3"/>
    <w:rsid w:val="00107917"/>
    <w:rsid w:val="00116515"/>
    <w:rsid w:val="00120C1C"/>
    <w:rsid w:val="00130E0F"/>
    <w:rsid w:val="001320A5"/>
    <w:rsid w:val="0013252F"/>
    <w:rsid w:val="00134370"/>
    <w:rsid w:val="00135563"/>
    <w:rsid w:val="0013650E"/>
    <w:rsid w:val="00137CE3"/>
    <w:rsid w:val="0014178B"/>
    <w:rsid w:val="00147482"/>
    <w:rsid w:val="00150777"/>
    <w:rsid w:val="001545B3"/>
    <w:rsid w:val="00155692"/>
    <w:rsid w:val="00156FB3"/>
    <w:rsid w:val="0016077E"/>
    <w:rsid w:val="001610E9"/>
    <w:rsid w:val="00162285"/>
    <w:rsid w:val="00164488"/>
    <w:rsid w:val="0017003A"/>
    <w:rsid w:val="00173953"/>
    <w:rsid w:val="0018716B"/>
    <w:rsid w:val="00193E44"/>
    <w:rsid w:val="001943F5"/>
    <w:rsid w:val="0019567C"/>
    <w:rsid w:val="0019752A"/>
    <w:rsid w:val="0019754F"/>
    <w:rsid w:val="001A05FC"/>
    <w:rsid w:val="001A4291"/>
    <w:rsid w:val="001A498F"/>
    <w:rsid w:val="001B5030"/>
    <w:rsid w:val="001B60F7"/>
    <w:rsid w:val="001B7421"/>
    <w:rsid w:val="001D3063"/>
    <w:rsid w:val="001D359B"/>
    <w:rsid w:val="001D58E0"/>
    <w:rsid w:val="001E0F76"/>
    <w:rsid w:val="001E22FA"/>
    <w:rsid w:val="001E2C52"/>
    <w:rsid w:val="001E3706"/>
    <w:rsid w:val="001E541C"/>
    <w:rsid w:val="001F0999"/>
    <w:rsid w:val="001F6948"/>
    <w:rsid w:val="0020037C"/>
    <w:rsid w:val="00206E16"/>
    <w:rsid w:val="00211A45"/>
    <w:rsid w:val="00211D7A"/>
    <w:rsid w:val="00213138"/>
    <w:rsid w:val="00216119"/>
    <w:rsid w:val="0021723B"/>
    <w:rsid w:val="00221EC5"/>
    <w:rsid w:val="00224B06"/>
    <w:rsid w:val="0022578B"/>
    <w:rsid w:val="00225958"/>
    <w:rsid w:val="00226381"/>
    <w:rsid w:val="002270C2"/>
    <w:rsid w:val="0023135E"/>
    <w:rsid w:val="0023625B"/>
    <w:rsid w:val="00241BA2"/>
    <w:rsid w:val="002422BA"/>
    <w:rsid w:val="002425E9"/>
    <w:rsid w:val="002431B9"/>
    <w:rsid w:val="00246E77"/>
    <w:rsid w:val="00247F9A"/>
    <w:rsid w:val="00250ABD"/>
    <w:rsid w:val="002531BD"/>
    <w:rsid w:val="002534B5"/>
    <w:rsid w:val="0025522B"/>
    <w:rsid w:val="00256D63"/>
    <w:rsid w:val="00265BD7"/>
    <w:rsid w:val="00266444"/>
    <w:rsid w:val="0026716F"/>
    <w:rsid w:val="00272039"/>
    <w:rsid w:val="002732C1"/>
    <w:rsid w:val="0027785E"/>
    <w:rsid w:val="002804C3"/>
    <w:rsid w:val="00282C2E"/>
    <w:rsid w:val="00285BFD"/>
    <w:rsid w:val="00293819"/>
    <w:rsid w:val="0029602B"/>
    <w:rsid w:val="002969E6"/>
    <w:rsid w:val="002A0A4F"/>
    <w:rsid w:val="002A3CBC"/>
    <w:rsid w:val="002A7856"/>
    <w:rsid w:val="002B1285"/>
    <w:rsid w:val="002B7A4C"/>
    <w:rsid w:val="002B7DA4"/>
    <w:rsid w:val="002C19FD"/>
    <w:rsid w:val="002C4798"/>
    <w:rsid w:val="002C5885"/>
    <w:rsid w:val="002D022F"/>
    <w:rsid w:val="002D2BFD"/>
    <w:rsid w:val="002D4A0D"/>
    <w:rsid w:val="002E01AA"/>
    <w:rsid w:val="002E4B02"/>
    <w:rsid w:val="002F0A51"/>
    <w:rsid w:val="00307674"/>
    <w:rsid w:val="00307C30"/>
    <w:rsid w:val="00311684"/>
    <w:rsid w:val="00311BDC"/>
    <w:rsid w:val="00311E80"/>
    <w:rsid w:val="00312A80"/>
    <w:rsid w:val="0032041F"/>
    <w:rsid w:val="0032156E"/>
    <w:rsid w:val="003226DB"/>
    <w:rsid w:val="0033172E"/>
    <w:rsid w:val="00331A9F"/>
    <w:rsid w:val="00332C9D"/>
    <w:rsid w:val="0033697E"/>
    <w:rsid w:val="00342265"/>
    <w:rsid w:val="00342833"/>
    <w:rsid w:val="00342991"/>
    <w:rsid w:val="00343267"/>
    <w:rsid w:val="00343623"/>
    <w:rsid w:val="003447F8"/>
    <w:rsid w:val="00347836"/>
    <w:rsid w:val="0035002D"/>
    <w:rsid w:val="00351E24"/>
    <w:rsid w:val="0035239F"/>
    <w:rsid w:val="00356741"/>
    <w:rsid w:val="003615BC"/>
    <w:rsid w:val="003651D9"/>
    <w:rsid w:val="00365898"/>
    <w:rsid w:val="00371BA8"/>
    <w:rsid w:val="00377633"/>
    <w:rsid w:val="00377C63"/>
    <w:rsid w:val="00382715"/>
    <w:rsid w:val="00386BBC"/>
    <w:rsid w:val="00393E4B"/>
    <w:rsid w:val="003A15FF"/>
    <w:rsid w:val="003A4AB8"/>
    <w:rsid w:val="003A5C0C"/>
    <w:rsid w:val="003B2AFF"/>
    <w:rsid w:val="003C55BA"/>
    <w:rsid w:val="003C7DFE"/>
    <w:rsid w:val="003E0B8B"/>
    <w:rsid w:val="003E24BF"/>
    <w:rsid w:val="003E5105"/>
    <w:rsid w:val="003E6042"/>
    <w:rsid w:val="003E60DF"/>
    <w:rsid w:val="003E64B1"/>
    <w:rsid w:val="003F070A"/>
    <w:rsid w:val="003F0725"/>
    <w:rsid w:val="003F228D"/>
    <w:rsid w:val="003F46BA"/>
    <w:rsid w:val="00401BD4"/>
    <w:rsid w:val="00401FC1"/>
    <w:rsid w:val="004030AC"/>
    <w:rsid w:val="00406091"/>
    <w:rsid w:val="004075AC"/>
    <w:rsid w:val="004100BC"/>
    <w:rsid w:val="004245C3"/>
    <w:rsid w:val="00435BC5"/>
    <w:rsid w:val="00442541"/>
    <w:rsid w:val="0044591F"/>
    <w:rsid w:val="00446222"/>
    <w:rsid w:val="0045024B"/>
    <w:rsid w:val="00451282"/>
    <w:rsid w:val="00456301"/>
    <w:rsid w:val="0046402F"/>
    <w:rsid w:val="0046584B"/>
    <w:rsid w:val="00475A11"/>
    <w:rsid w:val="00482C8A"/>
    <w:rsid w:val="00482D49"/>
    <w:rsid w:val="00487187"/>
    <w:rsid w:val="00490291"/>
    <w:rsid w:val="00491214"/>
    <w:rsid w:val="004933FE"/>
    <w:rsid w:val="004A03D0"/>
    <w:rsid w:val="004A0942"/>
    <w:rsid w:val="004A2CFA"/>
    <w:rsid w:val="004B14B4"/>
    <w:rsid w:val="004B178A"/>
    <w:rsid w:val="004B509B"/>
    <w:rsid w:val="004B6648"/>
    <w:rsid w:val="004B7308"/>
    <w:rsid w:val="004C2141"/>
    <w:rsid w:val="004C5662"/>
    <w:rsid w:val="004D36CF"/>
    <w:rsid w:val="004E0711"/>
    <w:rsid w:val="004E0836"/>
    <w:rsid w:val="004E3262"/>
    <w:rsid w:val="004F1046"/>
    <w:rsid w:val="004F5DF7"/>
    <w:rsid w:val="00512718"/>
    <w:rsid w:val="00520255"/>
    <w:rsid w:val="00521331"/>
    <w:rsid w:val="00521E02"/>
    <w:rsid w:val="0052328B"/>
    <w:rsid w:val="0052459F"/>
    <w:rsid w:val="00525391"/>
    <w:rsid w:val="00526A44"/>
    <w:rsid w:val="005270C4"/>
    <w:rsid w:val="00531C4D"/>
    <w:rsid w:val="00531DBE"/>
    <w:rsid w:val="005321D2"/>
    <w:rsid w:val="00533E28"/>
    <w:rsid w:val="0054401D"/>
    <w:rsid w:val="005461FB"/>
    <w:rsid w:val="005466E8"/>
    <w:rsid w:val="0055191C"/>
    <w:rsid w:val="00552157"/>
    <w:rsid w:val="00552B6D"/>
    <w:rsid w:val="00554220"/>
    <w:rsid w:val="0055694F"/>
    <w:rsid w:val="00560C4D"/>
    <w:rsid w:val="00561C58"/>
    <w:rsid w:val="00565A27"/>
    <w:rsid w:val="005666C2"/>
    <w:rsid w:val="0057588B"/>
    <w:rsid w:val="00585824"/>
    <w:rsid w:val="00592330"/>
    <w:rsid w:val="0059331D"/>
    <w:rsid w:val="0059425D"/>
    <w:rsid w:val="005958A5"/>
    <w:rsid w:val="005A75AE"/>
    <w:rsid w:val="005B2309"/>
    <w:rsid w:val="005B27B0"/>
    <w:rsid w:val="005B575F"/>
    <w:rsid w:val="005B71B7"/>
    <w:rsid w:val="005B7D03"/>
    <w:rsid w:val="005C6413"/>
    <w:rsid w:val="005C7038"/>
    <w:rsid w:val="005C7B25"/>
    <w:rsid w:val="005D0D46"/>
    <w:rsid w:val="005D5603"/>
    <w:rsid w:val="005E4C65"/>
    <w:rsid w:val="005E668D"/>
    <w:rsid w:val="005E7F04"/>
    <w:rsid w:val="005F0E69"/>
    <w:rsid w:val="00600428"/>
    <w:rsid w:val="00614A4E"/>
    <w:rsid w:val="00617337"/>
    <w:rsid w:val="006213C4"/>
    <w:rsid w:val="0062224F"/>
    <w:rsid w:val="00623AE7"/>
    <w:rsid w:val="006260BE"/>
    <w:rsid w:val="00632981"/>
    <w:rsid w:val="006334B7"/>
    <w:rsid w:val="00635000"/>
    <w:rsid w:val="00635128"/>
    <w:rsid w:val="0063584D"/>
    <w:rsid w:val="006405E7"/>
    <w:rsid w:val="00640ECA"/>
    <w:rsid w:val="006461DB"/>
    <w:rsid w:val="00650271"/>
    <w:rsid w:val="0065032E"/>
    <w:rsid w:val="006513A9"/>
    <w:rsid w:val="00654FC7"/>
    <w:rsid w:val="00656C19"/>
    <w:rsid w:val="00670247"/>
    <w:rsid w:val="0067099E"/>
    <w:rsid w:val="00673A51"/>
    <w:rsid w:val="006754A7"/>
    <w:rsid w:val="006778AF"/>
    <w:rsid w:val="0069380D"/>
    <w:rsid w:val="006A0073"/>
    <w:rsid w:val="006A1B79"/>
    <w:rsid w:val="006A20B4"/>
    <w:rsid w:val="006A6EA9"/>
    <w:rsid w:val="006A790C"/>
    <w:rsid w:val="006B5531"/>
    <w:rsid w:val="006C18AD"/>
    <w:rsid w:val="006C2A8F"/>
    <w:rsid w:val="006C3F7C"/>
    <w:rsid w:val="006C7829"/>
    <w:rsid w:val="006D3522"/>
    <w:rsid w:val="006E3034"/>
    <w:rsid w:val="006E76BC"/>
    <w:rsid w:val="006F0DF1"/>
    <w:rsid w:val="006F284E"/>
    <w:rsid w:val="006F291C"/>
    <w:rsid w:val="006F4DB0"/>
    <w:rsid w:val="006F77A4"/>
    <w:rsid w:val="00700632"/>
    <w:rsid w:val="00703720"/>
    <w:rsid w:val="00704D69"/>
    <w:rsid w:val="00705480"/>
    <w:rsid w:val="00712026"/>
    <w:rsid w:val="00712711"/>
    <w:rsid w:val="00712F11"/>
    <w:rsid w:val="00714A35"/>
    <w:rsid w:val="00720EB8"/>
    <w:rsid w:val="007233E1"/>
    <w:rsid w:val="00726C8A"/>
    <w:rsid w:val="00727AFD"/>
    <w:rsid w:val="0073341A"/>
    <w:rsid w:val="007343A5"/>
    <w:rsid w:val="00737386"/>
    <w:rsid w:val="00737900"/>
    <w:rsid w:val="007404BF"/>
    <w:rsid w:val="0074149B"/>
    <w:rsid w:val="00741BA2"/>
    <w:rsid w:val="00743AA1"/>
    <w:rsid w:val="00746C9C"/>
    <w:rsid w:val="00756A4C"/>
    <w:rsid w:val="00757453"/>
    <w:rsid w:val="007608FF"/>
    <w:rsid w:val="00761E05"/>
    <w:rsid w:val="007644C1"/>
    <w:rsid w:val="007662C3"/>
    <w:rsid w:val="0077346A"/>
    <w:rsid w:val="00773EF6"/>
    <w:rsid w:val="00774E3B"/>
    <w:rsid w:val="007754B9"/>
    <w:rsid w:val="00786295"/>
    <w:rsid w:val="00786C76"/>
    <w:rsid w:val="007909E7"/>
    <w:rsid w:val="007912F0"/>
    <w:rsid w:val="007914F8"/>
    <w:rsid w:val="00791C2F"/>
    <w:rsid w:val="00794CBC"/>
    <w:rsid w:val="0079621C"/>
    <w:rsid w:val="00796C31"/>
    <w:rsid w:val="007A13B3"/>
    <w:rsid w:val="007B104F"/>
    <w:rsid w:val="007B4D51"/>
    <w:rsid w:val="007B5660"/>
    <w:rsid w:val="007B67D7"/>
    <w:rsid w:val="007B6E86"/>
    <w:rsid w:val="007B6FD5"/>
    <w:rsid w:val="007C3EA8"/>
    <w:rsid w:val="007C550F"/>
    <w:rsid w:val="007C5520"/>
    <w:rsid w:val="007D28E9"/>
    <w:rsid w:val="007D749A"/>
    <w:rsid w:val="007D799C"/>
    <w:rsid w:val="007E1A1F"/>
    <w:rsid w:val="007F1525"/>
    <w:rsid w:val="007F3045"/>
    <w:rsid w:val="007F3B24"/>
    <w:rsid w:val="007F5644"/>
    <w:rsid w:val="00800A9C"/>
    <w:rsid w:val="0080482B"/>
    <w:rsid w:val="00804B42"/>
    <w:rsid w:val="00805C1B"/>
    <w:rsid w:val="008062DA"/>
    <w:rsid w:val="008123C1"/>
    <w:rsid w:val="008137D3"/>
    <w:rsid w:val="00820103"/>
    <w:rsid w:val="0082019E"/>
    <w:rsid w:val="00824F0C"/>
    <w:rsid w:val="00826831"/>
    <w:rsid w:val="0082711F"/>
    <w:rsid w:val="00827F43"/>
    <w:rsid w:val="00831129"/>
    <w:rsid w:val="008315AE"/>
    <w:rsid w:val="00831B26"/>
    <w:rsid w:val="00833AA4"/>
    <w:rsid w:val="00834022"/>
    <w:rsid w:val="00837C37"/>
    <w:rsid w:val="00842DB8"/>
    <w:rsid w:val="008430E0"/>
    <w:rsid w:val="008466FC"/>
    <w:rsid w:val="008501C0"/>
    <w:rsid w:val="0085280D"/>
    <w:rsid w:val="008559FA"/>
    <w:rsid w:val="00856E70"/>
    <w:rsid w:val="0085701B"/>
    <w:rsid w:val="0085787B"/>
    <w:rsid w:val="00860DBE"/>
    <w:rsid w:val="00862153"/>
    <w:rsid w:val="00863708"/>
    <w:rsid w:val="00866D74"/>
    <w:rsid w:val="008713CF"/>
    <w:rsid w:val="008713DF"/>
    <w:rsid w:val="00881044"/>
    <w:rsid w:val="00886269"/>
    <w:rsid w:val="008862AF"/>
    <w:rsid w:val="00886AB8"/>
    <w:rsid w:val="008875DB"/>
    <w:rsid w:val="00890500"/>
    <w:rsid w:val="00892877"/>
    <w:rsid w:val="00893927"/>
    <w:rsid w:val="00894BDD"/>
    <w:rsid w:val="00894ECD"/>
    <w:rsid w:val="00896427"/>
    <w:rsid w:val="00897AFC"/>
    <w:rsid w:val="008A168F"/>
    <w:rsid w:val="008A4761"/>
    <w:rsid w:val="008A4C16"/>
    <w:rsid w:val="008A4F8A"/>
    <w:rsid w:val="008B225A"/>
    <w:rsid w:val="008B360D"/>
    <w:rsid w:val="008B649C"/>
    <w:rsid w:val="008B6D4D"/>
    <w:rsid w:val="008B7FE7"/>
    <w:rsid w:val="008C0452"/>
    <w:rsid w:val="008C0DB6"/>
    <w:rsid w:val="008C1077"/>
    <w:rsid w:val="008C28DA"/>
    <w:rsid w:val="008C2C64"/>
    <w:rsid w:val="008C2E90"/>
    <w:rsid w:val="008C729A"/>
    <w:rsid w:val="008C7BD5"/>
    <w:rsid w:val="008D0461"/>
    <w:rsid w:val="008D1711"/>
    <w:rsid w:val="008D22F9"/>
    <w:rsid w:val="008E3619"/>
    <w:rsid w:val="008F1EE6"/>
    <w:rsid w:val="008F28BB"/>
    <w:rsid w:val="008F5DF4"/>
    <w:rsid w:val="008F6451"/>
    <w:rsid w:val="008F73E3"/>
    <w:rsid w:val="008F786F"/>
    <w:rsid w:val="0090233F"/>
    <w:rsid w:val="009212B7"/>
    <w:rsid w:val="009219F3"/>
    <w:rsid w:val="00925EFC"/>
    <w:rsid w:val="009271B6"/>
    <w:rsid w:val="009310A7"/>
    <w:rsid w:val="00932ED0"/>
    <w:rsid w:val="00936557"/>
    <w:rsid w:val="00941F98"/>
    <w:rsid w:val="00947104"/>
    <w:rsid w:val="0095109F"/>
    <w:rsid w:val="00954426"/>
    <w:rsid w:val="00954987"/>
    <w:rsid w:val="0095696F"/>
    <w:rsid w:val="009569EE"/>
    <w:rsid w:val="0096597A"/>
    <w:rsid w:val="00966584"/>
    <w:rsid w:val="00967139"/>
    <w:rsid w:val="00971701"/>
    <w:rsid w:val="0097180D"/>
    <w:rsid w:val="00973306"/>
    <w:rsid w:val="00974553"/>
    <w:rsid w:val="009767C6"/>
    <w:rsid w:val="0098031E"/>
    <w:rsid w:val="0098058D"/>
    <w:rsid w:val="0098505F"/>
    <w:rsid w:val="00986BCF"/>
    <w:rsid w:val="009907E5"/>
    <w:rsid w:val="009928A7"/>
    <w:rsid w:val="00997A93"/>
    <w:rsid w:val="009A0E2E"/>
    <w:rsid w:val="009A3A1C"/>
    <w:rsid w:val="009A5405"/>
    <w:rsid w:val="009A5582"/>
    <w:rsid w:val="009B28ED"/>
    <w:rsid w:val="009B38D1"/>
    <w:rsid w:val="009C04E2"/>
    <w:rsid w:val="009C5330"/>
    <w:rsid w:val="009C5799"/>
    <w:rsid w:val="009C66BA"/>
    <w:rsid w:val="009C72D1"/>
    <w:rsid w:val="009C7662"/>
    <w:rsid w:val="009D3EC5"/>
    <w:rsid w:val="009D6205"/>
    <w:rsid w:val="009D7472"/>
    <w:rsid w:val="009E1B2A"/>
    <w:rsid w:val="009E2CCE"/>
    <w:rsid w:val="009E6A70"/>
    <w:rsid w:val="009E6E49"/>
    <w:rsid w:val="009F1DFA"/>
    <w:rsid w:val="009F35A7"/>
    <w:rsid w:val="009F35B4"/>
    <w:rsid w:val="009F49F8"/>
    <w:rsid w:val="009F510A"/>
    <w:rsid w:val="009F5BDF"/>
    <w:rsid w:val="009F67BF"/>
    <w:rsid w:val="009F7F59"/>
    <w:rsid w:val="00A01AEA"/>
    <w:rsid w:val="00A12094"/>
    <w:rsid w:val="00A15818"/>
    <w:rsid w:val="00A1629B"/>
    <w:rsid w:val="00A2166B"/>
    <w:rsid w:val="00A21A9E"/>
    <w:rsid w:val="00A24E73"/>
    <w:rsid w:val="00A267BD"/>
    <w:rsid w:val="00A40164"/>
    <w:rsid w:val="00A505EA"/>
    <w:rsid w:val="00A557A7"/>
    <w:rsid w:val="00A62217"/>
    <w:rsid w:val="00A6243E"/>
    <w:rsid w:val="00A672FF"/>
    <w:rsid w:val="00A71098"/>
    <w:rsid w:val="00A723EC"/>
    <w:rsid w:val="00A72425"/>
    <w:rsid w:val="00A7505E"/>
    <w:rsid w:val="00A76339"/>
    <w:rsid w:val="00A763D7"/>
    <w:rsid w:val="00A76F0D"/>
    <w:rsid w:val="00A86C98"/>
    <w:rsid w:val="00A87C97"/>
    <w:rsid w:val="00A90919"/>
    <w:rsid w:val="00A90A04"/>
    <w:rsid w:val="00A91134"/>
    <w:rsid w:val="00A912E6"/>
    <w:rsid w:val="00A92BA2"/>
    <w:rsid w:val="00A971DA"/>
    <w:rsid w:val="00AA0BDA"/>
    <w:rsid w:val="00AA0DAA"/>
    <w:rsid w:val="00AA7EA7"/>
    <w:rsid w:val="00AB43B3"/>
    <w:rsid w:val="00AB7C8A"/>
    <w:rsid w:val="00AB7FB0"/>
    <w:rsid w:val="00AC18AE"/>
    <w:rsid w:val="00AC190F"/>
    <w:rsid w:val="00AC3B3C"/>
    <w:rsid w:val="00AC75B7"/>
    <w:rsid w:val="00AD15BE"/>
    <w:rsid w:val="00AD257B"/>
    <w:rsid w:val="00AD66B5"/>
    <w:rsid w:val="00AD705D"/>
    <w:rsid w:val="00AE1C7D"/>
    <w:rsid w:val="00AE2B31"/>
    <w:rsid w:val="00AE4A6C"/>
    <w:rsid w:val="00AE7624"/>
    <w:rsid w:val="00AF0D74"/>
    <w:rsid w:val="00AF1104"/>
    <w:rsid w:val="00AF1467"/>
    <w:rsid w:val="00AF1B67"/>
    <w:rsid w:val="00AF1E04"/>
    <w:rsid w:val="00AF78B4"/>
    <w:rsid w:val="00B11668"/>
    <w:rsid w:val="00B1643B"/>
    <w:rsid w:val="00B2265F"/>
    <w:rsid w:val="00B22E67"/>
    <w:rsid w:val="00B26DBE"/>
    <w:rsid w:val="00B27768"/>
    <w:rsid w:val="00B30491"/>
    <w:rsid w:val="00B315AE"/>
    <w:rsid w:val="00B37B39"/>
    <w:rsid w:val="00B40BA5"/>
    <w:rsid w:val="00B46D99"/>
    <w:rsid w:val="00B522E0"/>
    <w:rsid w:val="00B52ECF"/>
    <w:rsid w:val="00B60B9C"/>
    <w:rsid w:val="00B61C5A"/>
    <w:rsid w:val="00B62AD6"/>
    <w:rsid w:val="00B63390"/>
    <w:rsid w:val="00B674A3"/>
    <w:rsid w:val="00B702A3"/>
    <w:rsid w:val="00B72B7E"/>
    <w:rsid w:val="00B7489B"/>
    <w:rsid w:val="00B84022"/>
    <w:rsid w:val="00B942C1"/>
    <w:rsid w:val="00BA4456"/>
    <w:rsid w:val="00BB16DC"/>
    <w:rsid w:val="00BB1DE6"/>
    <w:rsid w:val="00BB39A3"/>
    <w:rsid w:val="00BC0AE8"/>
    <w:rsid w:val="00BC62C6"/>
    <w:rsid w:val="00BD3744"/>
    <w:rsid w:val="00BD3760"/>
    <w:rsid w:val="00BE111A"/>
    <w:rsid w:val="00BE16AA"/>
    <w:rsid w:val="00BE2E04"/>
    <w:rsid w:val="00BE4C63"/>
    <w:rsid w:val="00BF3D67"/>
    <w:rsid w:val="00BF4BD0"/>
    <w:rsid w:val="00BF611B"/>
    <w:rsid w:val="00BF662B"/>
    <w:rsid w:val="00C00993"/>
    <w:rsid w:val="00C15054"/>
    <w:rsid w:val="00C231A0"/>
    <w:rsid w:val="00C26B4A"/>
    <w:rsid w:val="00C32D07"/>
    <w:rsid w:val="00C35ABB"/>
    <w:rsid w:val="00C3683B"/>
    <w:rsid w:val="00C37E05"/>
    <w:rsid w:val="00C4581E"/>
    <w:rsid w:val="00C62DF1"/>
    <w:rsid w:val="00C655FE"/>
    <w:rsid w:val="00C6716F"/>
    <w:rsid w:val="00C71A08"/>
    <w:rsid w:val="00C73964"/>
    <w:rsid w:val="00C73D7A"/>
    <w:rsid w:val="00C76F30"/>
    <w:rsid w:val="00C83338"/>
    <w:rsid w:val="00C84FC2"/>
    <w:rsid w:val="00C86730"/>
    <w:rsid w:val="00C9077F"/>
    <w:rsid w:val="00C90CEC"/>
    <w:rsid w:val="00C92B84"/>
    <w:rsid w:val="00C94629"/>
    <w:rsid w:val="00C969F0"/>
    <w:rsid w:val="00C97FB3"/>
    <w:rsid w:val="00CA214D"/>
    <w:rsid w:val="00CA2FF5"/>
    <w:rsid w:val="00CA3FB9"/>
    <w:rsid w:val="00CA5820"/>
    <w:rsid w:val="00CB37DD"/>
    <w:rsid w:val="00CB45F3"/>
    <w:rsid w:val="00CB47F2"/>
    <w:rsid w:val="00CB4DBE"/>
    <w:rsid w:val="00CC102F"/>
    <w:rsid w:val="00CC699A"/>
    <w:rsid w:val="00CD320D"/>
    <w:rsid w:val="00CD3596"/>
    <w:rsid w:val="00CD44BE"/>
    <w:rsid w:val="00CE6881"/>
    <w:rsid w:val="00CF2A58"/>
    <w:rsid w:val="00CF6F33"/>
    <w:rsid w:val="00CF7A01"/>
    <w:rsid w:val="00D02CBE"/>
    <w:rsid w:val="00D0794A"/>
    <w:rsid w:val="00D11F11"/>
    <w:rsid w:val="00D15DE7"/>
    <w:rsid w:val="00D17709"/>
    <w:rsid w:val="00D17C38"/>
    <w:rsid w:val="00D217D3"/>
    <w:rsid w:val="00D21A8F"/>
    <w:rsid w:val="00D223E9"/>
    <w:rsid w:val="00D24824"/>
    <w:rsid w:val="00D24AF4"/>
    <w:rsid w:val="00D2788F"/>
    <w:rsid w:val="00D32E46"/>
    <w:rsid w:val="00D33F54"/>
    <w:rsid w:val="00D357B1"/>
    <w:rsid w:val="00D37438"/>
    <w:rsid w:val="00D464AF"/>
    <w:rsid w:val="00D47E68"/>
    <w:rsid w:val="00D53200"/>
    <w:rsid w:val="00D5454B"/>
    <w:rsid w:val="00D56686"/>
    <w:rsid w:val="00D57B56"/>
    <w:rsid w:val="00D63ECA"/>
    <w:rsid w:val="00D73402"/>
    <w:rsid w:val="00D80EDE"/>
    <w:rsid w:val="00D82761"/>
    <w:rsid w:val="00D849E1"/>
    <w:rsid w:val="00D86169"/>
    <w:rsid w:val="00D87318"/>
    <w:rsid w:val="00D929A5"/>
    <w:rsid w:val="00D97CDC"/>
    <w:rsid w:val="00DB3CE9"/>
    <w:rsid w:val="00DB6671"/>
    <w:rsid w:val="00DB7213"/>
    <w:rsid w:val="00DC14BA"/>
    <w:rsid w:val="00DC20B1"/>
    <w:rsid w:val="00DC4B89"/>
    <w:rsid w:val="00DC4F40"/>
    <w:rsid w:val="00DC582D"/>
    <w:rsid w:val="00DC6FC1"/>
    <w:rsid w:val="00DD7A9E"/>
    <w:rsid w:val="00DE3A25"/>
    <w:rsid w:val="00DE5380"/>
    <w:rsid w:val="00DE69C8"/>
    <w:rsid w:val="00DF2B80"/>
    <w:rsid w:val="00DF4235"/>
    <w:rsid w:val="00DF446D"/>
    <w:rsid w:val="00DF4CA3"/>
    <w:rsid w:val="00E00383"/>
    <w:rsid w:val="00E018CC"/>
    <w:rsid w:val="00E02702"/>
    <w:rsid w:val="00E02E30"/>
    <w:rsid w:val="00E07A99"/>
    <w:rsid w:val="00E12A50"/>
    <w:rsid w:val="00E12F8C"/>
    <w:rsid w:val="00E14FEF"/>
    <w:rsid w:val="00E16528"/>
    <w:rsid w:val="00E20DDB"/>
    <w:rsid w:val="00E20E08"/>
    <w:rsid w:val="00E21340"/>
    <w:rsid w:val="00E24715"/>
    <w:rsid w:val="00E3067E"/>
    <w:rsid w:val="00E32C1F"/>
    <w:rsid w:val="00E36336"/>
    <w:rsid w:val="00E43867"/>
    <w:rsid w:val="00E45021"/>
    <w:rsid w:val="00E479FC"/>
    <w:rsid w:val="00E50672"/>
    <w:rsid w:val="00E50BFB"/>
    <w:rsid w:val="00E51CD0"/>
    <w:rsid w:val="00E52725"/>
    <w:rsid w:val="00E53A0C"/>
    <w:rsid w:val="00E54AB9"/>
    <w:rsid w:val="00E60212"/>
    <w:rsid w:val="00E8255F"/>
    <w:rsid w:val="00E85D25"/>
    <w:rsid w:val="00E90BF4"/>
    <w:rsid w:val="00E943D0"/>
    <w:rsid w:val="00E94F81"/>
    <w:rsid w:val="00E95388"/>
    <w:rsid w:val="00E959F0"/>
    <w:rsid w:val="00E97A18"/>
    <w:rsid w:val="00EA01EA"/>
    <w:rsid w:val="00EA0824"/>
    <w:rsid w:val="00EA1859"/>
    <w:rsid w:val="00EA1BEC"/>
    <w:rsid w:val="00EA28D2"/>
    <w:rsid w:val="00EA2A73"/>
    <w:rsid w:val="00EA73B3"/>
    <w:rsid w:val="00EB12ED"/>
    <w:rsid w:val="00EB1B4E"/>
    <w:rsid w:val="00EB1F03"/>
    <w:rsid w:val="00EC76AE"/>
    <w:rsid w:val="00ED6B1F"/>
    <w:rsid w:val="00EE3C06"/>
    <w:rsid w:val="00EE45FB"/>
    <w:rsid w:val="00EE591D"/>
    <w:rsid w:val="00EE6E1A"/>
    <w:rsid w:val="00EE75E9"/>
    <w:rsid w:val="00EF0CDB"/>
    <w:rsid w:val="00EF15CA"/>
    <w:rsid w:val="00EF4BB7"/>
    <w:rsid w:val="00EF5D09"/>
    <w:rsid w:val="00F12565"/>
    <w:rsid w:val="00F130B0"/>
    <w:rsid w:val="00F13C2E"/>
    <w:rsid w:val="00F14C40"/>
    <w:rsid w:val="00F15FD3"/>
    <w:rsid w:val="00F30ABD"/>
    <w:rsid w:val="00F31288"/>
    <w:rsid w:val="00F33FBD"/>
    <w:rsid w:val="00F34084"/>
    <w:rsid w:val="00F40A63"/>
    <w:rsid w:val="00F4125D"/>
    <w:rsid w:val="00F444AD"/>
    <w:rsid w:val="00F57E2C"/>
    <w:rsid w:val="00F60AE9"/>
    <w:rsid w:val="00F62F40"/>
    <w:rsid w:val="00F655FA"/>
    <w:rsid w:val="00F71675"/>
    <w:rsid w:val="00F73709"/>
    <w:rsid w:val="00F75AD8"/>
    <w:rsid w:val="00F76058"/>
    <w:rsid w:val="00F864C0"/>
    <w:rsid w:val="00F916B0"/>
    <w:rsid w:val="00F942D1"/>
    <w:rsid w:val="00F96583"/>
    <w:rsid w:val="00FA0FEA"/>
    <w:rsid w:val="00FA5382"/>
    <w:rsid w:val="00FB0962"/>
    <w:rsid w:val="00FB3941"/>
    <w:rsid w:val="00FB396F"/>
    <w:rsid w:val="00FB4562"/>
    <w:rsid w:val="00FC267F"/>
    <w:rsid w:val="00FC6FA0"/>
    <w:rsid w:val="00FD3727"/>
    <w:rsid w:val="00FD3D31"/>
    <w:rsid w:val="00FD740C"/>
    <w:rsid w:val="00FD77B1"/>
    <w:rsid w:val="00FE006D"/>
    <w:rsid w:val="00FE21C4"/>
    <w:rsid w:val="00FE29EF"/>
    <w:rsid w:val="00FE3BF5"/>
    <w:rsid w:val="00FE5381"/>
    <w:rsid w:val="00FE707E"/>
    <w:rsid w:val="00FF4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59904C"/>
  <w14:defaultImageDpi w14:val="330"/>
  <w15:docId w15:val="{2773064A-6587-4A8E-A363-10C913B7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saOT-Light" w:eastAsiaTheme="minorHAnsi" w:hAnsi="TisaOT-Light" w:cs="TisaOT-Light"/>
        <w:szCs w:val="22"/>
        <w:lang w:val="en-US" w:eastAsia="en-US" w:bidi="ar-SA"/>
      </w:rPr>
    </w:rPrDefault>
    <w:pPrDefault>
      <w:pPr>
        <w:spacing w:after="180"/>
      </w:pPr>
    </w:pPrDefault>
  </w:docDefaults>
  <w:latentStyles w:defLockedState="0" w:defUIPriority="0" w:defSemiHidden="0" w:defUnhideWhenUsed="0" w:defQFormat="0" w:count="376">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tyle>
  <w:style w:type="paragraph" w:styleId="Heading1">
    <w:name w:val="heading 1"/>
    <w:basedOn w:val="Normal"/>
    <w:next w:val="Normal"/>
    <w:pPr>
      <w:keepNext/>
      <w:tabs>
        <w:tab w:val="left" w:pos="180"/>
      </w:tabs>
      <w:ind w:left="144" w:firstLine="158"/>
      <w:outlineLvl w:val="0"/>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pPr>
      <w:ind w:left="144" w:firstLine="4320"/>
    </w:pPr>
  </w:style>
  <w:style w:type="paragraph" w:customStyle="1" w:styleId="Letter">
    <w:name w:val="Letter"/>
    <w:basedOn w:val="Normal"/>
    <w:pPr>
      <w:spacing w:after="240"/>
      <w:ind w:left="144" w:firstLine="720"/>
    </w:pPr>
  </w:style>
  <w:style w:type="paragraph" w:styleId="Signature">
    <w:name w:val="Signature"/>
    <w:basedOn w:val="Normal"/>
    <w:next w:val="Normal"/>
    <w:pPr>
      <w:ind w:left="4320"/>
    </w:pPr>
  </w:style>
  <w:style w:type="paragraph" w:styleId="Header">
    <w:name w:val="header"/>
    <w:basedOn w:val="Normal"/>
    <w:link w:val="HeaderChar"/>
    <w:uiPriority w:val="99"/>
    <w:pPr>
      <w:tabs>
        <w:tab w:val="center" w:pos="4320"/>
        <w:tab w:val="right" w:pos="8640"/>
      </w:tabs>
      <w:ind w:left="144"/>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A0E2E"/>
    <w:rPr>
      <w:color w:val="0000FF"/>
      <w:u w:val="single"/>
    </w:rPr>
  </w:style>
  <w:style w:type="paragraph" w:styleId="BalloonText">
    <w:name w:val="Balloon Text"/>
    <w:basedOn w:val="Normal"/>
    <w:link w:val="BalloonTextChar"/>
    <w:rsid w:val="00D357B1"/>
    <w:rPr>
      <w:rFonts w:ascii="Lucida Grande" w:hAnsi="Lucida Grande" w:cs="Lucida Grande"/>
      <w:sz w:val="18"/>
      <w:szCs w:val="18"/>
    </w:rPr>
  </w:style>
  <w:style w:type="character" w:customStyle="1" w:styleId="BalloonTextChar">
    <w:name w:val="Balloon Text Char"/>
    <w:basedOn w:val="DefaultParagraphFont"/>
    <w:link w:val="BalloonText"/>
    <w:rsid w:val="00D357B1"/>
    <w:rPr>
      <w:rFonts w:ascii="Lucida Grande" w:hAnsi="Lucida Grande" w:cs="Lucida Grande"/>
      <w:sz w:val="18"/>
      <w:szCs w:val="18"/>
    </w:rPr>
  </w:style>
  <w:style w:type="character" w:customStyle="1" w:styleId="HeaderChar">
    <w:name w:val="Header Char"/>
    <w:basedOn w:val="DefaultParagraphFont"/>
    <w:link w:val="Header"/>
    <w:uiPriority w:val="99"/>
    <w:rsid w:val="002A3CBC"/>
    <w:rPr>
      <w:rFonts w:ascii="Arial" w:hAnsi="Arial" w:cs="Arial"/>
      <w:sz w:val="24"/>
    </w:rPr>
  </w:style>
  <w:style w:type="paragraph" w:customStyle="1" w:styleId="ACTitle">
    <w:name w:val="AC_Title"/>
    <w:basedOn w:val="Normal"/>
    <w:link w:val="ACTitleChar"/>
    <w:qFormat/>
    <w:rsid w:val="00282C2E"/>
    <w:pPr>
      <w:spacing w:after="120"/>
      <w:contextualSpacing/>
    </w:pPr>
    <w:rPr>
      <w:rFonts w:ascii="TisaOT-Medi" w:eastAsiaTheme="minorEastAsia" w:hAnsi="TisaOT-Medi" w:cs="TisaOT-Medi"/>
      <w:noProof/>
      <w:color w:val="0E335E"/>
      <w:sz w:val="36"/>
      <w:szCs w:val="36"/>
    </w:rPr>
  </w:style>
  <w:style w:type="character" w:customStyle="1" w:styleId="ACTitleChar">
    <w:name w:val="AC_Title Char"/>
    <w:basedOn w:val="DefaultParagraphFont"/>
    <w:link w:val="ACTitle"/>
    <w:rsid w:val="00282C2E"/>
    <w:rPr>
      <w:rFonts w:ascii="TisaOT-Medi" w:eastAsiaTheme="minorEastAsia" w:hAnsi="TisaOT-Medi" w:cs="TisaOT-Medi"/>
      <w:noProof/>
      <w:color w:val="0E335E"/>
      <w:sz w:val="36"/>
      <w:szCs w:val="36"/>
    </w:rPr>
  </w:style>
  <w:style w:type="paragraph" w:customStyle="1" w:styleId="ACSubtitle">
    <w:name w:val="AC_Subtitle"/>
    <w:basedOn w:val="Subtitle"/>
    <w:link w:val="ACSubtitleChar"/>
    <w:qFormat/>
    <w:rsid w:val="00282C2E"/>
    <w:pPr>
      <w:spacing w:after="60"/>
    </w:pPr>
    <w:rPr>
      <w:rFonts w:ascii="TisaOT-Medi" w:hAnsi="TisaOT-Medi" w:cs="TisaOT-Medi"/>
      <w:i w:val="0"/>
      <w:color w:val="EB4F26"/>
      <w:szCs w:val="22"/>
    </w:rPr>
  </w:style>
  <w:style w:type="character" w:customStyle="1" w:styleId="ACSubtitleChar">
    <w:name w:val="AC_Subtitle Char"/>
    <w:basedOn w:val="DefaultParagraphFont"/>
    <w:link w:val="ACSubtitle"/>
    <w:rsid w:val="00282C2E"/>
    <w:rPr>
      <w:rFonts w:ascii="TisaOT-Medi" w:eastAsiaTheme="majorEastAsia" w:hAnsi="TisaOT-Medi" w:cs="TisaOT-Medi"/>
      <w:iCs/>
      <w:color w:val="EB4F26"/>
      <w:spacing w:val="15"/>
      <w:sz w:val="24"/>
    </w:rPr>
  </w:style>
  <w:style w:type="paragraph" w:styleId="Subtitle">
    <w:name w:val="Subtitle"/>
    <w:basedOn w:val="Normal"/>
    <w:next w:val="Normal"/>
    <w:link w:val="SubtitleChar"/>
    <w:rsid w:val="00282C2E"/>
    <w:pPr>
      <w:numPr>
        <w:ilvl w:val="1"/>
      </w:numPr>
    </w:pPr>
    <w:rPr>
      <w:rFonts w:asciiTheme="majorHAnsi" w:eastAsiaTheme="majorEastAsia" w:hAnsiTheme="majorHAnsi" w:cstheme="majorBidi"/>
      <w:i/>
      <w:iCs/>
      <w:color w:val="F16531" w:themeColor="accent1"/>
      <w:spacing w:val="15"/>
      <w:szCs w:val="24"/>
    </w:rPr>
  </w:style>
  <w:style w:type="character" w:customStyle="1" w:styleId="SubtitleChar">
    <w:name w:val="Subtitle Char"/>
    <w:basedOn w:val="DefaultParagraphFont"/>
    <w:link w:val="Subtitle"/>
    <w:rsid w:val="00282C2E"/>
    <w:rPr>
      <w:rFonts w:asciiTheme="majorHAnsi" w:eastAsiaTheme="majorEastAsia" w:hAnsiTheme="majorHAnsi" w:cstheme="majorBidi"/>
      <w:i/>
      <w:iCs/>
      <w:color w:val="F16531" w:themeColor="accent1"/>
      <w:spacing w:val="15"/>
      <w:sz w:val="24"/>
      <w:szCs w:val="24"/>
    </w:rPr>
  </w:style>
  <w:style w:type="paragraph" w:customStyle="1" w:styleId="ACDate">
    <w:name w:val="AC_Date"/>
    <w:basedOn w:val="Normal"/>
    <w:link w:val="ACDateChar"/>
    <w:qFormat/>
    <w:rsid w:val="00282C2E"/>
    <w:pPr>
      <w:spacing w:after="120"/>
      <w:contextualSpacing/>
    </w:pPr>
    <w:rPr>
      <w:rFonts w:eastAsiaTheme="minorEastAsia"/>
      <w:color w:val="0E335E"/>
      <w:sz w:val="18"/>
      <w:szCs w:val="18"/>
    </w:rPr>
  </w:style>
  <w:style w:type="character" w:customStyle="1" w:styleId="ACDateChar">
    <w:name w:val="AC_Date Char"/>
    <w:basedOn w:val="DefaultParagraphFont"/>
    <w:link w:val="ACDate"/>
    <w:rsid w:val="00282C2E"/>
    <w:rPr>
      <w:rFonts w:ascii="TisaOT-Light" w:eastAsiaTheme="minorEastAsia" w:hAnsi="TisaOT-Light" w:cs="TisaOT-Light"/>
      <w:color w:val="0E335E"/>
      <w:sz w:val="18"/>
      <w:szCs w:val="18"/>
    </w:rPr>
  </w:style>
  <w:style w:type="paragraph" w:customStyle="1" w:styleId="ACSubjectHeading">
    <w:name w:val="AC_Subject_Heading"/>
    <w:basedOn w:val="Normal"/>
    <w:link w:val="ACSubjectHeadingChar"/>
    <w:qFormat/>
    <w:rsid w:val="00282C2E"/>
    <w:pPr>
      <w:spacing w:after="60"/>
      <w:contextualSpacing/>
    </w:pPr>
    <w:rPr>
      <w:rFonts w:ascii="Trade Gothic Next SR Pro" w:eastAsiaTheme="minorEastAsia" w:hAnsi="Trade Gothic Next SR Pro" w:cs="TisaOT-Medi"/>
      <w:color w:val="0E335E"/>
      <w:sz w:val="28"/>
      <w:szCs w:val="32"/>
    </w:rPr>
  </w:style>
  <w:style w:type="character" w:customStyle="1" w:styleId="ACSubjectHeadingChar">
    <w:name w:val="AC_Subject_Heading Char"/>
    <w:basedOn w:val="DefaultParagraphFont"/>
    <w:link w:val="ACSubjectHeading"/>
    <w:rsid w:val="00282C2E"/>
    <w:rPr>
      <w:rFonts w:ascii="Trade Gothic Next SR Pro" w:eastAsiaTheme="minorEastAsia" w:hAnsi="Trade Gothic Next SR Pro" w:cs="TisaOT-Medi"/>
      <w:color w:val="0E335E"/>
      <w:sz w:val="28"/>
      <w:szCs w:val="32"/>
    </w:rPr>
  </w:style>
  <w:style w:type="paragraph" w:customStyle="1" w:styleId="ACBodyText">
    <w:name w:val="AC_Body_Text"/>
    <w:basedOn w:val="Normal"/>
    <w:link w:val="ACBodyTextChar"/>
    <w:qFormat/>
    <w:rsid w:val="00282C2E"/>
    <w:rPr>
      <w:rFonts w:eastAsiaTheme="minorEastAsia"/>
    </w:rPr>
  </w:style>
  <w:style w:type="character" w:customStyle="1" w:styleId="ACBodyTextChar">
    <w:name w:val="AC_Body_Text Char"/>
    <w:basedOn w:val="DefaultParagraphFont"/>
    <w:link w:val="ACBodyText"/>
    <w:rsid w:val="00282C2E"/>
    <w:rPr>
      <w:rFonts w:ascii="TisaOT-Light" w:eastAsiaTheme="minorEastAsia" w:hAnsi="TisaOT-Light" w:cs="TisaOT-Light"/>
      <w:sz w:val="20"/>
    </w:rPr>
  </w:style>
  <w:style w:type="paragraph" w:customStyle="1" w:styleId="ACListParagraph">
    <w:name w:val="AC_List_Paragraph"/>
    <w:basedOn w:val="NormalWeb"/>
    <w:link w:val="ACListParagraphChar"/>
    <w:qFormat/>
    <w:rsid w:val="00890500"/>
    <w:pPr>
      <w:numPr>
        <w:numId w:val="3"/>
      </w:numPr>
      <w:spacing w:before="100" w:beforeAutospacing="1" w:after="100" w:afterAutospacing="1"/>
      <w:ind w:left="1080"/>
    </w:pPr>
    <w:rPr>
      <w:rFonts w:ascii="TisaOT-Light" w:eastAsia="Times New Roman" w:hAnsi="TisaOT-Light" w:cs="TisaOT-Light"/>
    </w:rPr>
  </w:style>
  <w:style w:type="character" w:customStyle="1" w:styleId="ACListParagraphChar">
    <w:name w:val="AC_List_Paragraph Char"/>
    <w:basedOn w:val="DefaultParagraphFont"/>
    <w:link w:val="ACListParagraph"/>
    <w:rsid w:val="00890500"/>
    <w:rPr>
      <w:rFonts w:ascii="TisaOT-Light" w:eastAsia="Times New Roman" w:hAnsi="TisaOT-Light" w:cs="TisaOT-Light"/>
      <w:sz w:val="20"/>
      <w:szCs w:val="24"/>
    </w:rPr>
  </w:style>
  <w:style w:type="paragraph" w:styleId="NormalWeb">
    <w:name w:val="Normal (Web)"/>
    <w:basedOn w:val="Normal"/>
    <w:rsid w:val="00282C2E"/>
    <w:rPr>
      <w:rFonts w:ascii="Times New Roman" w:hAnsi="Times New Roman" w:cs="Times New Roman"/>
      <w:szCs w:val="24"/>
    </w:rPr>
  </w:style>
  <w:style w:type="paragraph" w:customStyle="1" w:styleId="ACSubhead">
    <w:name w:val="AC_Subhead"/>
    <w:basedOn w:val="Subtitle"/>
    <w:link w:val="ACSubheadChar"/>
    <w:qFormat/>
    <w:rsid w:val="00282C2E"/>
    <w:pPr>
      <w:spacing w:after="60"/>
    </w:pPr>
    <w:rPr>
      <w:rFonts w:ascii="TisaOT-Medi" w:hAnsi="TisaOT-Medi"/>
      <w:i w:val="0"/>
      <w:color w:val="EB4F26"/>
    </w:rPr>
  </w:style>
  <w:style w:type="character" w:customStyle="1" w:styleId="ACSubheadChar">
    <w:name w:val="AC_Subhead Char"/>
    <w:basedOn w:val="DefaultParagraphFont"/>
    <w:link w:val="ACSubhead"/>
    <w:rsid w:val="00282C2E"/>
    <w:rPr>
      <w:rFonts w:ascii="TisaOT-Medi" w:eastAsiaTheme="majorEastAsia" w:hAnsi="TisaOT-Medi" w:cstheme="majorBidi"/>
      <w:iCs/>
      <w:color w:val="EB4F26"/>
      <w:spacing w:val="15"/>
      <w:sz w:val="24"/>
      <w:szCs w:val="24"/>
    </w:rPr>
  </w:style>
  <w:style w:type="paragraph" w:customStyle="1" w:styleId="ACChartHeading">
    <w:name w:val="AC_Chart_Heading"/>
    <w:basedOn w:val="Normal"/>
    <w:link w:val="ACChartHeadingChar"/>
    <w:qFormat/>
    <w:rsid w:val="00282C2E"/>
    <w:pPr>
      <w:contextualSpacing/>
      <w:jc w:val="center"/>
    </w:pPr>
    <w:rPr>
      <w:rFonts w:ascii="Trade Gothic Next SR Pro" w:eastAsiaTheme="minorEastAsia" w:hAnsi="Trade Gothic Next SR Pro"/>
      <w:color w:val="0D0D0D" w:themeColor="text1" w:themeTint="F2"/>
      <w:szCs w:val="24"/>
    </w:rPr>
  </w:style>
  <w:style w:type="character" w:customStyle="1" w:styleId="ACChartHeadingChar">
    <w:name w:val="AC_Chart_Heading Char"/>
    <w:basedOn w:val="DefaultParagraphFont"/>
    <w:link w:val="ACChartHeading"/>
    <w:rsid w:val="00282C2E"/>
    <w:rPr>
      <w:rFonts w:ascii="Trade Gothic Next SR Pro" w:eastAsiaTheme="minorEastAsia" w:hAnsi="Trade Gothic Next SR Pro" w:cs="TisaOT-Light"/>
      <w:color w:val="0D0D0D" w:themeColor="text1" w:themeTint="F2"/>
      <w:sz w:val="24"/>
      <w:szCs w:val="24"/>
    </w:rPr>
  </w:style>
  <w:style w:type="paragraph" w:customStyle="1" w:styleId="ACAddress">
    <w:name w:val="AC_Address"/>
    <w:basedOn w:val="ACBodyText"/>
    <w:link w:val="ACAddressChar"/>
    <w:qFormat/>
    <w:rsid w:val="00491214"/>
    <w:pPr>
      <w:contextualSpacing/>
    </w:pPr>
  </w:style>
  <w:style w:type="character" w:customStyle="1" w:styleId="FooterChar">
    <w:name w:val="Footer Char"/>
    <w:basedOn w:val="DefaultParagraphFont"/>
    <w:link w:val="Footer"/>
    <w:uiPriority w:val="99"/>
    <w:rsid w:val="00307C30"/>
  </w:style>
  <w:style w:type="character" w:customStyle="1" w:styleId="ACAddressChar">
    <w:name w:val="AC_Address Char"/>
    <w:basedOn w:val="ACBodyTextChar"/>
    <w:link w:val="ACAddress"/>
    <w:rsid w:val="00491214"/>
    <w:rPr>
      <w:rFonts w:ascii="TisaOT-Light" w:eastAsiaTheme="minorEastAsia" w:hAnsi="TisaOT-Light" w:cs="TisaOT-Light"/>
      <w:sz w:val="20"/>
    </w:rPr>
  </w:style>
  <w:style w:type="character" w:styleId="PlaceholderText">
    <w:name w:val="Placeholder Text"/>
    <w:basedOn w:val="DefaultParagraphFont"/>
    <w:uiPriority w:val="99"/>
    <w:semiHidden/>
    <w:rsid w:val="00386BBC"/>
    <w:rPr>
      <w:color w:val="808080"/>
    </w:rPr>
  </w:style>
  <w:style w:type="character" w:styleId="UnresolvedMention">
    <w:name w:val="Unresolved Mention"/>
    <w:basedOn w:val="DefaultParagraphFont"/>
    <w:uiPriority w:val="99"/>
    <w:semiHidden/>
    <w:unhideWhenUsed/>
    <w:rsid w:val="00737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832323">
      <w:bodyDiv w:val="1"/>
      <w:marLeft w:val="0"/>
      <w:marRight w:val="0"/>
      <w:marTop w:val="0"/>
      <w:marBottom w:val="0"/>
      <w:divBdr>
        <w:top w:val="none" w:sz="0" w:space="0" w:color="auto"/>
        <w:left w:val="none" w:sz="0" w:space="0" w:color="auto"/>
        <w:bottom w:val="none" w:sz="0" w:space="0" w:color="auto"/>
        <w:right w:val="none" w:sz="0" w:space="0" w:color="auto"/>
      </w:divBdr>
    </w:div>
    <w:div w:id="1311982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cadiacente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vernor.ri.gov/executive-orders/executive-order-23-06"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2F71F145764604BCFB629CAB00B5DC"/>
        <w:category>
          <w:name w:val="General"/>
          <w:gallery w:val="placeholder"/>
        </w:category>
        <w:types>
          <w:type w:val="bbPlcHdr"/>
        </w:types>
        <w:behaviors>
          <w:behavior w:val="content"/>
        </w:behaviors>
        <w:guid w:val="{1105CE8C-9884-4FB0-886D-A318634E8392}"/>
      </w:docPartPr>
      <w:docPartBody>
        <w:p w:rsidR="00267239" w:rsidRDefault="00920F20" w:rsidP="00920F20">
          <w:pPr>
            <w:pStyle w:val="772F71F145764604BCFB629CAB00B5DC4"/>
          </w:pPr>
          <w:r>
            <w:rPr>
              <w:rStyle w:val="PlaceholderText"/>
            </w:rPr>
            <w:t>Date</w:t>
          </w:r>
        </w:p>
      </w:docPartBody>
    </w:docPart>
    <w:docPart>
      <w:docPartPr>
        <w:name w:val="34DEFC33B7CA41F285BAC03E367EBEF0"/>
        <w:category>
          <w:name w:val="General"/>
          <w:gallery w:val="placeholder"/>
        </w:category>
        <w:types>
          <w:type w:val="bbPlcHdr"/>
        </w:types>
        <w:behaviors>
          <w:behavior w:val="content"/>
        </w:behaviors>
        <w:guid w:val="{3A591C10-690D-434D-8F1B-3401A23274A1}"/>
      </w:docPartPr>
      <w:docPartBody>
        <w:p w:rsidR="00267239" w:rsidRDefault="00920F20" w:rsidP="00920F20">
          <w:pPr>
            <w:pStyle w:val="34DEFC33B7CA41F285BAC03E367EBEF04"/>
          </w:pPr>
          <w:r>
            <w:rPr>
              <w:rStyle w:val="PlaceholderText"/>
            </w:rPr>
            <w:t>Name</w:t>
          </w:r>
        </w:p>
      </w:docPartBody>
    </w:docPart>
    <w:docPart>
      <w:docPartPr>
        <w:name w:val="6AEBFE234507465A99ACEC0988FFBDFF"/>
        <w:category>
          <w:name w:val="General"/>
          <w:gallery w:val="placeholder"/>
        </w:category>
        <w:types>
          <w:type w:val="bbPlcHdr"/>
        </w:types>
        <w:behaviors>
          <w:behavior w:val="content"/>
        </w:behaviors>
        <w:guid w:val="{08C33C14-F283-49CB-A123-E5A3C64B753B}"/>
      </w:docPartPr>
      <w:docPartBody>
        <w:p w:rsidR="00267239" w:rsidRDefault="00920F20" w:rsidP="00920F20">
          <w:pPr>
            <w:pStyle w:val="6AEBFE234507465A99ACEC0988FFBDFF4"/>
          </w:pPr>
          <w:r>
            <w:rPr>
              <w:rStyle w:val="PlaceholderText"/>
            </w:rPr>
            <w:t>To Whom It May Concern</w:t>
          </w:r>
        </w:p>
      </w:docPartBody>
    </w:docPart>
    <w:docPart>
      <w:docPartPr>
        <w:name w:val="9971DAB9FFBD4B58987ADE18E3B560EA"/>
        <w:category>
          <w:name w:val="General"/>
          <w:gallery w:val="placeholder"/>
        </w:category>
        <w:types>
          <w:type w:val="bbPlcHdr"/>
        </w:types>
        <w:behaviors>
          <w:behavior w:val="content"/>
        </w:behaviors>
        <w:guid w:val="{C73CF39F-BB78-4A7C-8B00-C669F380BF82}"/>
      </w:docPartPr>
      <w:docPartBody>
        <w:p w:rsidR="00920F20" w:rsidRDefault="00920F20" w:rsidP="00386BBC">
          <w:pPr>
            <w:pStyle w:val="ACBodyText"/>
            <w:rPr>
              <w:rStyle w:val="PlaceholderText"/>
            </w:rPr>
          </w:pPr>
          <w:r>
            <w:rPr>
              <w:rStyle w:val="PlaceholderText"/>
            </w:rPr>
            <w:t>Click or tap here to enter text. Delete this box if not needed.</w:t>
          </w:r>
        </w:p>
        <w:p w:rsidR="00920F20" w:rsidRDefault="00920F20" w:rsidP="00386BBC">
          <w:pPr>
            <w:pStyle w:val="ACBodyText"/>
            <w:rPr>
              <w:rStyle w:val="PlaceholderText"/>
            </w:rPr>
          </w:pPr>
        </w:p>
        <w:p w:rsidR="00920F20" w:rsidRDefault="00920F20" w:rsidP="00386BBC">
          <w:pPr>
            <w:pStyle w:val="ACBodyText"/>
            <w:rPr>
              <w:rStyle w:val="PlaceholderText"/>
            </w:rPr>
          </w:pPr>
        </w:p>
        <w:p w:rsidR="00920F20" w:rsidRDefault="00920F20" w:rsidP="00386BBC">
          <w:pPr>
            <w:pStyle w:val="ACBodyText"/>
            <w:rPr>
              <w:rStyle w:val="PlaceholderText"/>
            </w:rPr>
          </w:pPr>
        </w:p>
        <w:p w:rsidR="00920F20" w:rsidRDefault="00920F20" w:rsidP="00386BBC">
          <w:pPr>
            <w:pStyle w:val="ACBodyText"/>
            <w:rPr>
              <w:rStyle w:val="PlaceholderText"/>
            </w:rPr>
          </w:pPr>
        </w:p>
        <w:p w:rsidR="00920F20" w:rsidRDefault="00920F20" w:rsidP="00386BBC">
          <w:pPr>
            <w:pStyle w:val="ACBodyText"/>
            <w:rPr>
              <w:rStyle w:val="PlaceholderText"/>
            </w:rPr>
          </w:pPr>
        </w:p>
        <w:p w:rsidR="00920F20" w:rsidRDefault="00920F20" w:rsidP="00386BBC">
          <w:pPr>
            <w:pStyle w:val="ACBodyText"/>
            <w:rPr>
              <w:rStyle w:val="PlaceholderText"/>
            </w:rPr>
          </w:pPr>
        </w:p>
        <w:p w:rsidR="00920F20" w:rsidRDefault="00920F20" w:rsidP="00386BBC">
          <w:pPr>
            <w:pStyle w:val="ACBodyText"/>
            <w:rPr>
              <w:rStyle w:val="PlaceholderText"/>
            </w:rPr>
          </w:pPr>
        </w:p>
        <w:p w:rsidR="00920F20" w:rsidRDefault="00920F20" w:rsidP="00386BBC">
          <w:pPr>
            <w:pStyle w:val="ACBodyText"/>
            <w:rPr>
              <w:rStyle w:val="PlaceholderText"/>
            </w:rPr>
          </w:pPr>
        </w:p>
        <w:p w:rsidR="00920F20" w:rsidRDefault="00920F20" w:rsidP="00386BBC">
          <w:pPr>
            <w:pStyle w:val="ACBodyText"/>
            <w:rPr>
              <w:rStyle w:val="PlaceholderText"/>
            </w:rPr>
          </w:pPr>
        </w:p>
        <w:p w:rsidR="00920F20" w:rsidRDefault="00920F20" w:rsidP="00386BBC">
          <w:pPr>
            <w:pStyle w:val="ACBodyText"/>
            <w:rPr>
              <w:rStyle w:val="PlaceholderText"/>
            </w:rPr>
          </w:pPr>
        </w:p>
        <w:p w:rsidR="00920F20" w:rsidRDefault="00920F20" w:rsidP="00386BBC">
          <w:pPr>
            <w:pStyle w:val="ACBodyText"/>
            <w:rPr>
              <w:rStyle w:val="PlaceholderText"/>
            </w:rPr>
          </w:pPr>
        </w:p>
        <w:p w:rsidR="00920F20" w:rsidRDefault="00920F20" w:rsidP="00386BBC">
          <w:pPr>
            <w:pStyle w:val="ACBodyText"/>
            <w:rPr>
              <w:rStyle w:val="PlaceholderText"/>
            </w:rPr>
          </w:pPr>
        </w:p>
        <w:p w:rsidR="00920F20" w:rsidRDefault="00920F20" w:rsidP="00386BBC">
          <w:pPr>
            <w:pStyle w:val="ACBodyText"/>
            <w:rPr>
              <w:rStyle w:val="PlaceholderText"/>
            </w:rPr>
          </w:pPr>
        </w:p>
        <w:p w:rsidR="00267239" w:rsidRDefault="00267239"/>
      </w:docPartBody>
    </w:docPart>
    <w:docPart>
      <w:docPartPr>
        <w:name w:val="6EBB7CBF82704CEAB3B60A4C632600C7"/>
        <w:category>
          <w:name w:val="General"/>
          <w:gallery w:val="placeholder"/>
        </w:category>
        <w:types>
          <w:type w:val="bbPlcHdr"/>
        </w:types>
        <w:behaviors>
          <w:behavior w:val="content"/>
        </w:behaviors>
        <w:guid w:val="{F995156E-2482-46DD-BD41-EC91111ACF3F}"/>
      </w:docPartPr>
      <w:docPartBody>
        <w:p w:rsidR="00267239" w:rsidRDefault="00920F20" w:rsidP="00920F20">
          <w:pPr>
            <w:pStyle w:val="6EBB7CBF82704CEAB3B60A4C632600C74"/>
          </w:pPr>
          <w:r>
            <w:rPr>
              <w:rStyle w:val="PlaceholderText"/>
            </w:rPr>
            <w:t>Sincerely</w:t>
          </w:r>
        </w:p>
      </w:docPartBody>
    </w:docPart>
    <w:docPart>
      <w:docPartPr>
        <w:name w:val="9CC308FB28E54C17B42B36B8437716ED"/>
        <w:category>
          <w:name w:val="General"/>
          <w:gallery w:val="placeholder"/>
        </w:category>
        <w:types>
          <w:type w:val="bbPlcHdr"/>
        </w:types>
        <w:behaviors>
          <w:behavior w:val="content"/>
        </w:behaviors>
        <w:guid w:val="{271C1203-5DE9-437B-A5E5-83E3E384012B}"/>
      </w:docPartPr>
      <w:docPartBody>
        <w:p w:rsidR="00267239" w:rsidRDefault="00920F20" w:rsidP="00920F20">
          <w:pPr>
            <w:pStyle w:val="9CC308FB28E54C17B42B36B8437716ED4"/>
          </w:pPr>
          <w:r>
            <w:rPr>
              <w:rStyle w:val="PlaceholderText"/>
            </w:rPr>
            <w:t>Name</w:t>
          </w:r>
        </w:p>
      </w:docPartBody>
    </w:docPart>
    <w:docPart>
      <w:docPartPr>
        <w:name w:val="78B7940E12524330BD8A8A14BBFDF8E5"/>
        <w:category>
          <w:name w:val="General"/>
          <w:gallery w:val="placeholder"/>
        </w:category>
        <w:types>
          <w:type w:val="bbPlcHdr"/>
        </w:types>
        <w:behaviors>
          <w:behavior w:val="content"/>
        </w:behaviors>
        <w:guid w:val="{A080A644-5AF5-4264-88AE-C923756542DB}"/>
      </w:docPartPr>
      <w:docPartBody>
        <w:p w:rsidR="00267239" w:rsidRDefault="00920F20" w:rsidP="00920F20">
          <w:pPr>
            <w:pStyle w:val="78B7940E12524330BD8A8A14BBFDF8E54"/>
          </w:pPr>
          <w:r>
            <w:rPr>
              <w:rStyle w:val="PlaceholderText"/>
            </w:rPr>
            <w:t>Title</w:t>
          </w:r>
        </w:p>
      </w:docPartBody>
    </w:docPart>
    <w:docPart>
      <w:docPartPr>
        <w:name w:val="969DA74740194C98A2F33B0800837513"/>
        <w:category>
          <w:name w:val="General"/>
          <w:gallery w:val="placeholder"/>
        </w:category>
        <w:types>
          <w:type w:val="bbPlcHdr"/>
        </w:types>
        <w:behaviors>
          <w:behavior w:val="content"/>
        </w:behaviors>
        <w:guid w:val="{E13B7D6F-33F9-4CC8-9C19-5628DCC3E429}"/>
      </w:docPartPr>
      <w:docPartBody>
        <w:p w:rsidR="00267239" w:rsidRDefault="00920F20" w:rsidP="00920F20">
          <w:pPr>
            <w:pStyle w:val="969DA74740194C98A2F33B08008375134"/>
          </w:pPr>
          <w:r>
            <w:rPr>
              <w:rStyle w:val="PlaceholderText"/>
              <w:color w:val="4003EB"/>
              <w:u w:val="single"/>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saOT-Light">
    <w:altName w:val="Calibri"/>
    <w:panose1 w:val="02010504030101010102"/>
    <w:charset w:val="00"/>
    <w:family w:val="modern"/>
    <w:notTrueType/>
    <w:pitch w:val="variable"/>
    <w:sig w:usb0="800000EF" w:usb1="4000205B" w:usb2="00000008"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saOT-Medi">
    <w:altName w:val="Calibri"/>
    <w:panose1 w:val="00000000000000000000"/>
    <w:charset w:val="00"/>
    <w:family w:val="modern"/>
    <w:notTrueType/>
    <w:pitch w:val="variable"/>
    <w:sig w:usb0="800000EF" w:usb1="4000205B" w:usb2="0000000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ade Gothic Next SR Pro">
    <w:panose1 w:val="020F0503040303020004"/>
    <w:charset w:val="00"/>
    <w:family w:val="swiss"/>
    <w:notTrueType/>
    <w:pitch w:val="variable"/>
    <w:sig w:usb0="A00000AF" w:usb1="5000205B" w:usb2="00000000" w:usb3="00000000" w:csb0="00000093" w:csb1="00000000"/>
  </w:font>
  <w:font w:name="TisaPro">
    <w:altName w:val="Calibri"/>
    <w:panose1 w:val="00000000000000000000"/>
    <w:charset w:val="00"/>
    <w:family w:val="modern"/>
    <w:notTrueType/>
    <w:pitch w:val="variable"/>
    <w:sig w:usb0="A00000FF" w:usb1="4000205B" w:usb2="00000008"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20"/>
    <w:rsid w:val="00266E78"/>
    <w:rsid w:val="00267239"/>
    <w:rsid w:val="00920F20"/>
    <w:rsid w:val="00AC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E78"/>
    <w:rPr>
      <w:color w:val="808080"/>
    </w:rPr>
  </w:style>
  <w:style w:type="paragraph" w:customStyle="1" w:styleId="ACBodyText">
    <w:name w:val="AC_Body_Text"/>
    <w:basedOn w:val="Normal"/>
    <w:link w:val="ACBodyTextChar"/>
    <w:qFormat/>
    <w:rsid w:val="00920F20"/>
    <w:pPr>
      <w:spacing w:after="180" w:line="240" w:lineRule="auto"/>
    </w:pPr>
    <w:rPr>
      <w:rFonts w:ascii="TisaOT-Light" w:hAnsi="TisaOT-Light" w:cs="TisaOT-Light"/>
      <w:sz w:val="20"/>
    </w:rPr>
  </w:style>
  <w:style w:type="character" w:customStyle="1" w:styleId="ACBodyTextChar">
    <w:name w:val="AC_Body_Text Char"/>
    <w:basedOn w:val="DefaultParagraphFont"/>
    <w:link w:val="ACBodyText"/>
    <w:rsid w:val="00920F20"/>
    <w:rPr>
      <w:rFonts w:ascii="TisaOT-Light" w:hAnsi="TisaOT-Light" w:cs="TisaOT-Light"/>
      <w:sz w:val="20"/>
    </w:rPr>
  </w:style>
  <w:style w:type="paragraph" w:customStyle="1" w:styleId="772F71F145764604BCFB629CAB00B5DC4">
    <w:name w:val="772F71F145764604BCFB629CAB00B5DC4"/>
    <w:rsid w:val="00920F20"/>
    <w:pPr>
      <w:spacing w:after="180" w:line="240" w:lineRule="auto"/>
    </w:pPr>
    <w:rPr>
      <w:rFonts w:ascii="TisaOT-Light" w:hAnsi="TisaOT-Light" w:cs="TisaOT-Light"/>
      <w:sz w:val="20"/>
    </w:rPr>
  </w:style>
  <w:style w:type="paragraph" w:customStyle="1" w:styleId="34DEFC33B7CA41F285BAC03E367EBEF04">
    <w:name w:val="34DEFC33B7CA41F285BAC03E367EBEF04"/>
    <w:rsid w:val="00920F20"/>
    <w:pPr>
      <w:spacing w:after="180" w:line="240" w:lineRule="auto"/>
      <w:contextualSpacing/>
    </w:pPr>
    <w:rPr>
      <w:rFonts w:ascii="TisaOT-Light" w:hAnsi="TisaOT-Light" w:cs="TisaOT-Light"/>
      <w:sz w:val="20"/>
    </w:rPr>
  </w:style>
  <w:style w:type="paragraph" w:customStyle="1" w:styleId="D197B1BD37FC4BE5993B2BBF7699526F4">
    <w:name w:val="D197B1BD37FC4BE5993B2BBF7699526F4"/>
    <w:rsid w:val="00920F20"/>
    <w:pPr>
      <w:spacing w:after="180" w:line="240" w:lineRule="auto"/>
      <w:contextualSpacing/>
    </w:pPr>
    <w:rPr>
      <w:rFonts w:ascii="TisaOT-Light" w:hAnsi="TisaOT-Light" w:cs="TisaOT-Light"/>
      <w:sz w:val="20"/>
    </w:rPr>
  </w:style>
  <w:style w:type="paragraph" w:customStyle="1" w:styleId="CE6E8F2BC1D243BFBFC6DDF7894A5A1C4">
    <w:name w:val="CE6E8F2BC1D243BFBFC6DDF7894A5A1C4"/>
    <w:rsid w:val="00920F20"/>
    <w:pPr>
      <w:spacing w:after="180" w:line="240" w:lineRule="auto"/>
      <w:contextualSpacing/>
    </w:pPr>
    <w:rPr>
      <w:rFonts w:ascii="TisaOT-Light" w:hAnsi="TisaOT-Light" w:cs="TisaOT-Light"/>
      <w:sz w:val="20"/>
    </w:rPr>
  </w:style>
  <w:style w:type="paragraph" w:customStyle="1" w:styleId="598AC9107E304054AFB464D66E49AF4B4">
    <w:name w:val="598AC9107E304054AFB464D66E49AF4B4"/>
    <w:rsid w:val="00920F20"/>
    <w:pPr>
      <w:spacing w:after="180" w:line="240" w:lineRule="auto"/>
      <w:contextualSpacing/>
    </w:pPr>
    <w:rPr>
      <w:rFonts w:ascii="TisaOT-Light" w:hAnsi="TisaOT-Light" w:cs="TisaOT-Light"/>
      <w:sz w:val="20"/>
    </w:rPr>
  </w:style>
  <w:style w:type="paragraph" w:customStyle="1" w:styleId="C058C78D53864D26B983259BAA79BC2E4">
    <w:name w:val="C058C78D53864D26B983259BAA79BC2E4"/>
    <w:rsid w:val="00920F20"/>
    <w:pPr>
      <w:spacing w:after="180" w:line="240" w:lineRule="auto"/>
      <w:contextualSpacing/>
    </w:pPr>
    <w:rPr>
      <w:rFonts w:ascii="TisaOT-Light" w:hAnsi="TisaOT-Light" w:cs="TisaOT-Light"/>
      <w:sz w:val="20"/>
    </w:rPr>
  </w:style>
  <w:style w:type="paragraph" w:customStyle="1" w:styleId="6AEBFE234507465A99ACEC0988FFBDFF4">
    <w:name w:val="6AEBFE234507465A99ACEC0988FFBDFF4"/>
    <w:rsid w:val="00920F20"/>
    <w:pPr>
      <w:spacing w:after="180" w:line="240" w:lineRule="auto"/>
    </w:pPr>
    <w:rPr>
      <w:rFonts w:ascii="TisaOT-Light" w:hAnsi="TisaOT-Light" w:cs="TisaOT-Light"/>
      <w:sz w:val="20"/>
    </w:rPr>
  </w:style>
  <w:style w:type="paragraph" w:customStyle="1" w:styleId="6EBB7CBF82704CEAB3B60A4C632600C74">
    <w:name w:val="6EBB7CBF82704CEAB3B60A4C632600C74"/>
    <w:rsid w:val="00920F20"/>
    <w:pPr>
      <w:spacing w:after="180" w:line="240" w:lineRule="auto"/>
    </w:pPr>
    <w:rPr>
      <w:rFonts w:ascii="TisaOT-Light" w:hAnsi="TisaOT-Light" w:cs="TisaOT-Light"/>
      <w:sz w:val="20"/>
    </w:rPr>
  </w:style>
  <w:style w:type="paragraph" w:customStyle="1" w:styleId="9CC308FB28E54C17B42B36B8437716ED4">
    <w:name w:val="9CC308FB28E54C17B42B36B8437716ED4"/>
    <w:rsid w:val="00920F20"/>
    <w:pPr>
      <w:spacing w:after="180" w:line="240" w:lineRule="auto"/>
      <w:contextualSpacing/>
    </w:pPr>
    <w:rPr>
      <w:rFonts w:ascii="TisaOT-Light" w:hAnsi="TisaOT-Light" w:cs="TisaOT-Light"/>
      <w:sz w:val="20"/>
    </w:rPr>
  </w:style>
  <w:style w:type="paragraph" w:customStyle="1" w:styleId="78B7940E12524330BD8A8A14BBFDF8E54">
    <w:name w:val="78B7940E12524330BD8A8A14BBFDF8E54"/>
    <w:rsid w:val="00920F20"/>
    <w:pPr>
      <w:spacing w:after="180" w:line="240" w:lineRule="auto"/>
      <w:contextualSpacing/>
    </w:pPr>
    <w:rPr>
      <w:rFonts w:ascii="TisaOT-Light" w:hAnsi="TisaOT-Light" w:cs="TisaOT-Light"/>
      <w:sz w:val="20"/>
    </w:rPr>
  </w:style>
  <w:style w:type="paragraph" w:customStyle="1" w:styleId="969DA74740194C98A2F33B08008375134">
    <w:name w:val="969DA74740194C98A2F33B08008375134"/>
    <w:rsid w:val="00920F20"/>
    <w:pPr>
      <w:spacing w:after="180" w:line="240" w:lineRule="auto"/>
      <w:contextualSpacing/>
    </w:pPr>
    <w:rPr>
      <w:rFonts w:ascii="TisaOT-Light" w:hAnsi="TisaOT-Light" w:cs="TisaOT-Light"/>
      <w:sz w:val="20"/>
    </w:rPr>
  </w:style>
  <w:style w:type="paragraph" w:customStyle="1" w:styleId="A236D7A2745A47D389C07EB66C942FA04">
    <w:name w:val="A236D7A2745A47D389C07EB66C942FA04"/>
    <w:rsid w:val="00920F20"/>
    <w:pPr>
      <w:spacing w:after="180" w:line="240" w:lineRule="auto"/>
      <w:contextualSpacing/>
    </w:pPr>
    <w:rPr>
      <w:rFonts w:ascii="TisaOT-Light" w:hAnsi="TisaOT-Light" w:cs="TisaOT-Light"/>
      <w:sz w:val="20"/>
    </w:rPr>
  </w:style>
  <w:style w:type="paragraph" w:customStyle="1" w:styleId="305256C2F4C64468B554CCF6BDA6593C4">
    <w:name w:val="305256C2F4C64468B554CCF6BDA6593C4"/>
    <w:rsid w:val="00920F20"/>
    <w:pPr>
      <w:spacing w:after="180" w:line="240" w:lineRule="auto"/>
      <w:contextualSpacing/>
    </w:pPr>
    <w:rPr>
      <w:rFonts w:ascii="TisaOT-Light" w:hAnsi="TisaOT-Light" w:cs="TisaOT-Light"/>
      <w:sz w:val="20"/>
    </w:rPr>
  </w:style>
  <w:style w:type="paragraph" w:customStyle="1" w:styleId="ECE67C6F5B744AC38066EDD8DCE23B5B">
    <w:name w:val="ECE67C6F5B744AC38066EDD8DCE23B5B"/>
    <w:rsid w:val="00266E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cadia Center">
      <a:dk1>
        <a:sysClr val="windowText" lastClr="000000"/>
      </a:dk1>
      <a:lt1>
        <a:sysClr val="window" lastClr="FFFFFF"/>
      </a:lt1>
      <a:dk2>
        <a:srgbClr val="004271"/>
      </a:dk2>
      <a:lt2>
        <a:srgbClr val="EEECE1"/>
      </a:lt2>
      <a:accent1>
        <a:srgbClr val="F16531"/>
      </a:accent1>
      <a:accent2>
        <a:srgbClr val="F5E478"/>
      </a:accent2>
      <a:accent3>
        <a:srgbClr val="7BD95B"/>
      </a:accent3>
      <a:accent4>
        <a:srgbClr val="5BD9AF"/>
      </a:accent4>
      <a:accent5>
        <a:srgbClr val="B8E4FA"/>
      </a:accent5>
      <a:accent6>
        <a:srgbClr val="22A8E1"/>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3b9262-dc03-4d4b-8117-3cb9622d4ddd" xsi:nil="true"/>
    <lcf76f155ced4ddcb4097134ff3c332f xmlns="9f654ec3-1f4f-4290-ac60-44b9e52cdf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8DD9B60124404890ECE7B55FB9AD08" ma:contentTypeVersion="17" ma:contentTypeDescription="Create a new document." ma:contentTypeScope="" ma:versionID="d7c12fde527c080b085fc08e654772ec">
  <xsd:schema xmlns:xsd="http://www.w3.org/2001/XMLSchema" xmlns:xs="http://www.w3.org/2001/XMLSchema" xmlns:p="http://schemas.microsoft.com/office/2006/metadata/properties" xmlns:ns2="9f654ec3-1f4f-4290-ac60-44b9e52cdfb3" xmlns:ns3="c83b9262-dc03-4d4b-8117-3cb9622d4ddd" targetNamespace="http://schemas.microsoft.com/office/2006/metadata/properties" ma:root="true" ma:fieldsID="7e30e3a5bd0c7e9ad00b8e61005c74ac" ns2:_="" ns3:_="">
    <xsd:import namespace="9f654ec3-1f4f-4290-ac60-44b9e52cdfb3"/>
    <xsd:import namespace="c83b9262-dc03-4d4b-8117-3cb9622d4d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54ec3-1f4f-4290-ac60-44b9e52cd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9c6b08-daf7-481b-9cde-1aefe78de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b9262-dc03-4d4b-8117-3cb9622d4d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e1fd8f-e917-455d-a5e5-f1013fb00525}" ma:internalName="TaxCatchAll" ma:showField="CatchAllData" ma:web="c83b9262-dc03-4d4b-8117-3cb9622d4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0BB09-D10B-4441-A8A8-A8EDAE2E0CC5}">
  <ds:schemaRefs>
    <ds:schemaRef ds:uri="http://schemas.microsoft.com/office/2006/metadata/properties"/>
    <ds:schemaRef ds:uri="http://schemas.microsoft.com/office/infopath/2007/PartnerControls"/>
    <ds:schemaRef ds:uri="eb511630-1bc3-48ab-9888-09bf1e9e0040"/>
    <ds:schemaRef ds:uri="4ea4cbd6-3c2b-42d3-93d8-cc4c0ac62509"/>
  </ds:schemaRefs>
</ds:datastoreItem>
</file>

<file path=customXml/itemProps2.xml><?xml version="1.0" encoding="utf-8"?>
<ds:datastoreItem xmlns:ds="http://schemas.openxmlformats.org/officeDocument/2006/customXml" ds:itemID="{0A9586E5-55D2-4F4D-AA0B-0DCD320FA2C3}"/>
</file>

<file path=customXml/itemProps3.xml><?xml version="1.0" encoding="utf-8"?>
<ds:datastoreItem xmlns:ds="http://schemas.openxmlformats.org/officeDocument/2006/customXml" ds:itemID="{BEB033D1-38BB-4DE9-A074-AAA41068CC49}">
  <ds:schemaRefs>
    <ds:schemaRef ds:uri="http://schemas.microsoft.com/sharepoint/v3/contenttype/forms"/>
  </ds:schemaRefs>
</ds:datastoreItem>
</file>

<file path=customXml/itemProps4.xml><?xml version="1.0" encoding="utf-8"?>
<ds:datastoreItem xmlns:ds="http://schemas.openxmlformats.org/officeDocument/2006/customXml" ds:itemID="{66E8708A-6348-4E5B-BAB1-C7021183D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434</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Brown Rudnick Freed &amp; Gesmer</Company>
  <LinksUpToDate>false</LinksUpToDate>
  <CharactersWithSpaces>2838</CharactersWithSpaces>
  <SharedDoc>false</SharedDoc>
  <HLinks>
    <vt:vector size="30" baseType="variant">
      <vt:variant>
        <vt:i4>8192101</vt:i4>
      </vt:variant>
      <vt:variant>
        <vt:i4>2146</vt:i4>
      </vt:variant>
      <vt:variant>
        <vt:i4>1025</vt:i4>
      </vt:variant>
      <vt:variant>
        <vt:i4>1</vt:i4>
      </vt:variant>
      <vt:variant>
        <vt:lpwstr>Washington</vt:lpwstr>
      </vt:variant>
      <vt:variant>
        <vt:lpwstr/>
      </vt:variant>
      <vt:variant>
        <vt:i4>983142</vt:i4>
      </vt:variant>
      <vt:variant>
        <vt:i4>10409</vt:i4>
      </vt:variant>
      <vt:variant>
        <vt:i4>1028</vt:i4>
      </vt:variant>
      <vt:variant>
        <vt:i4>1</vt:i4>
      </vt:variant>
      <vt:variant>
        <vt:lpwstr>block</vt:lpwstr>
      </vt:variant>
      <vt:variant>
        <vt:lpwstr/>
      </vt:variant>
      <vt:variant>
        <vt:i4>11</vt:i4>
      </vt:variant>
      <vt:variant>
        <vt:i4>10523</vt:i4>
      </vt:variant>
      <vt:variant>
        <vt:i4>1026</vt:i4>
      </vt:variant>
      <vt:variant>
        <vt:i4>1</vt:i4>
      </vt:variant>
      <vt:variant>
        <vt:lpwstr>logo</vt:lpwstr>
      </vt:variant>
      <vt:variant>
        <vt:lpwstr/>
      </vt:variant>
      <vt:variant>
        <vt:i4>196715</vt:i4>
      </vt:variant>
      <vt:variant>
        <vt:i4>10526</vt:i4>
      </vt:variant>
      <vt:variant>
        <vt:i4>1027</vt:i4>
      </vt:variant>
      <vt:variant>
        <vt:i4>1</vt:i4>
      </vt:variant>
      <vt:variant>
        <vt:lpwstr>LonFooter</vt:lpwstr>
      </vt:variant>
      <vt:variant>
        <vt:lpwstr/>
      </vt:variant>
      <vt:variant>
        <vt:i4>6619157</vt:i4>
      </vt:variant>
      <vt:variant>
        <vt:i4>-1</vt:i4>
      </vt:variant>
      <vt:variant>
        <vt:i4>1033</vt:i4>
      </vt:variant>
      <vt:variant>
        <vt:i4>1</vt:i4>
      </vt:variant>
      <vt:variant>
        <vt:lpwstr>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Koo</dc:creator>
  <cp:lastModifiedBy>Emily Koo</cp:lastModifiedBy>
  <cp:revision>32</cp:revision>
  <cp:lastPrinted>2019-07-19T19:21:00Z</cp:lastPrinted>
  <dcterms:created xsi:type="dcterms:W3CDTF">2024-09-12T19:28:00Z</dcterms:created>
  <dcterms:modified xsi:type="dcterms:W3CDTF">2024-09-12T20:49:00Z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0x01010044C6C6CB89510441B73A22F31584DBB500AA2E53163EEBC545AB9959B12A481DEB</vt:lpwstr>
  </property>
  <property fmtid="{D5CDD505-2E9C-101B-9397-08002B2CF9AE}" pid="3" name="GrammarlyDocumentId">
    <vt:lpwstr>a8e4e77ca7acb5e3d9e9c83994f6105981bd7239f40a35f0ab2dbb97f0c982a6</vt:lpwstr>
  </property>
  <property fmtid="{D5CDD505-2E9C-101B-9397-08002B2CF9AE}" pid="4" name="MediaServiceImageTags">
    <vt:lpwstr/>
  </property>
</Properties>
</file>